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60" w:rsidRDefault="000F4860" w:rsidP="00CD6703">
      <w:pPr>
        <w:jc w:val="center"/>
        <w:rPr>
          <w:b/>
          <w:sz w:val="28"/>
          <w:szCs w:val="28"/>
        </w:rPr>
      </w:pPr>
      <w:r w:rsidRPr="00CD6703">
        <w:rPr>
          <w:b/>
          <w:sz w:val="28"/>
          <w:szCs w:val="28"/>
        </w:rPr>
        <w:t xml:space="preserve">KANUN DEĞİŞİKLİĞİ TASARISI İLE </w:t>
      </w:r>
      <w:r w:rsidR="0072157A">
        <w:rPr>
          <w:b/>
          <w:sz w:val="28"/>
          <w:szCs w:val="28"/>
        </w:rPr>
        <w:t xml:space="preserve">İLGİLİ </w:t>
      </w:r>
      <w:r w:rsidRPr="00CD6703">
        <w:rPr>
          <w:b/>
          <w:sz w:val="28"/>
          <w:szCs w:val="28"/>
        </w:rPr>
        <w:t>AHESEN GÖRÜŞLERİ</w:t>
      </w:r>
    </w:p>
    <w:p w:rsidR="00CD6703" w:rsidRPr="00CD6703" w:rsidRDefault="00CD6703" w:rsidP="00CD6703">
      <w:pPr>
        <w:jc w:val="center"/>
        <w:rPr>
          <w:b/>
          <w:sz w:val="28"/>
          <w:szCs w:val="28"/>
        </w:rPr>
      </w:pPr>
    </w:p>
    <w:p w:rsidR="000F4860" w:rsidRPr="000F4860" w:rsidRDefault="000F4860" w:rsidP="00CD6703">
      <w:pPr>
        <w:jc w:val="both"/>
        <w:rPr>
          <w:b/>
          <w:color w:val="FF0000"/>
        </w:rPr>
      </w:pPr>
      <w:r w:rsidRPr="000F4860">
        <w:rPr>
          <w:b/>
          <w:color w:val="FF0000"/>
        </w:rPr>
        <w:t>MADDE-24</w:t>
      </w:r>
    </w:p>
    <w:p w:rsidR="000F4860" w:rsidRDefault="00CD6703" w:rsidP="00CD6703">
      <w:pPr>
        <w:ind w:firstLine="708"/>
        <w:jc w:val="both"/>
      </w:pPr>
      <w:r w:rsidRPr="00CD6703">
        <w:t xml:space="preserve">3359 </w:t>
      </w:r>
      <w:proofErr w:type="spellStart"/>
      <w:r w:rsidRPr="00CD6703">
        <w:t>sayılı</w:t>
      </w:r>
      <w:proofErr w:type="spellEnd"/>
      <w:r w:rsidRPr="00CD6703">
        <w:t xml:space="preserve"> </w:t>
      </w:r>
      <w:proofErr w:type="spellStart"/>
      <w:r w:rsidRPr="00CD6703">
        <w:t>Sağlık</w:t>
      </w:r>
      <w:proofErr w:type="spellEnd"/>
      <w:r w:rsidRPr="00CD6703">
        <w:t xml:space="preserve"> </w:t>
      </w:r>
      <w:proofErr w:type="spellStart"/>
      <w:r w:rsidRPr="00CD6703">
        <w:t>Hizmetleri</w:t>
      </w:r>
      <w:proofErr w:type="spellEnd"/>
      <w:r>
        <w:t xml:space="preserve"> </w:t>
      </w:r>
      <w:r w:rsidR="000F4860">
        <w:t xml:space="preserve"> </w:t>
      </w:r>
      <w:proofErr w:type="spellStart"/>
      <w:r w:rsidR="000F4860">
        <w:t>Temel</w:t>
      </w:r>
      <w:proofErr w:type="spellEnd"/>
      <w:r w:rsidR="000F4860">
        <w:t xml:space="preserve"> </w:t>
      </w:r>
      <w:proofErr w:type="spellStart"/>
      <w:r w:rsidR="000F4860">
        <w:t>Kanununun</w:t>
      </w:r>
      <w:proofErr w:type="spellEnd"/>
      <w:r w:rsidR="000F4860">
        <w:t xml:space="preserve"> </w:t>
      </w:r>
      <w:proofErr w:type="spellStart"/>
      <w:r w:rsidR="000F4860">
        <w:t>ek</w:t>
      </w:r>
      <w:proofErr w:type="spellEnd"/>
      <w:r w:rsidR="000F4860">
        <w:t xml:space="preserve"> 12 </w:t>
      </w:r>
      <w:proofErr w:type="spellStart"/>
      <w:r w:rsidR="000F4860">
        <w:t>nci</w:t>
      </w:r>
      <w:proofErr w:type="spellEnd"/>
      <w:r w:rsidR="000F4860">
        <w:t xml:space="preserve"> </w:t>
      </w:r>
      <w:proofErr w:type="spellStart"/>
      <w:r w:rsidR="000F4860">
        <w:t>maddesi</w:t>
      </w:r>
      <w:proofErr w:type="spellEnd"/>
      <w:r w:rsidR="000F4860">
        <w:t xml:space="preserve"> </w:t>
      </w:r>
      <w:proofErr w:type="spellStart"/>
      <w:r w:rsidR="000F4860">
        <w:t>ile</w:t>
      </w:r>
      <w:proofErr w:type="spellEnd"/>
      <w:r w:rsidR="000F4860">
        <w:t xml:space="preserve">, </w:t>
      </w:r>
      <w:proofErr w:type="spellStart"/>
      <w:r w:rsidR="000F4860">
        <w:t>sağlık</w:t>
      </w:r>
      <w:proofErr w:type="spellEnd"/>
      <w:r w:rsidR="000F4860">
        <w:t xml:space="preserve"> </w:t>
      </w:r>
      <w:proofErr w:type="spellStart"/>
      <w:r w:rsidR="000F4860">
        <w:t>kurum</w:t>
      </w:r>
      <w:proofErr w:type="spellEnd"/>
      <w:r w:rsidR="000F4860">
        <w:t xml:space="preserve"> </w:t>
      </w:r>
      <w:proofErr w:type="spellStart"/>
      <w:r w:rsidR="000F4860">
        <w:t>ve</w:t>
      </w:r>
      <w:proofErr w:type="spellEnd"/>
      <w:r w:rsidR="000F4860">
        <w:t xml:space="preserve"> </w:t>
      </w:r>
      <w:proofErr w:type="spellStart"/>
      <w:r w:rsidR="000F4860">
        <w:t>kuruluşlarında</w:t>
      </w:r>
      <w:proofErr w:type="spellEnd"/>
      <w:r w:rsidR="000F4860">
        <w:t xml:space="preserve"> </w:t>
      </w:r>
      <w:proofErr w:type="spellStart"/>
      <w:r w:rsidR="000F4860">
        <w:t>görev</w:t>
      </w:r>
      <w:proofErr w:type="spellEnd"/>
      <w:r w:rsidR="000F4860">
        <w:t xml:space="preserve"> </w:t>
      </w:r>
      <w:proofErr w:type="spellStart"/>
      <w:r w:rsidR="000F4860">
        <w:t>yapan</w:t>
      </w:r>
      <w:proofErr w:type="spellEnd"/>
      <w:r w:rsidR="000F4860">
        <w:t xml:space="preserve"> </w:t>
      </w:r>
      <w:proofErr w:type="spellStart"/>
      <w:r w:rsidR="000F4860">
        <w:t>personele</w:t>
      </w:r>
      <w:proofErr w:type="spellEnd"/>
      <w:r w:rsidR="000F4860">
        <w:t xml:space="preserve"> </w:t>
      </w:r>
      <w:proofErr w:type="spellStart"/>
      <w:r w:rsidR="000F4860">
        <w:t>karşı</w:t>
      </w:r>
      <w:proofErr w:type="spellEnd"/>
      <w:r w:rsidR="000F4860">
        <w:t xml:space="preserve"> </w:t>
      </w:r>
      <w:proofErr w:type="spellStart"/>
      <w:r w:rsidR="000F4860">
        <w:t>görevleri</w:t>
      </w:r>
      <w:proofErr w:type="spellEnd"/>
      <w:r w:rsidR="000F4860">
        <w:t xml:space="preserve"> </w:t>
      </w:r>
      <w:proofErr w:type="spellStart"/>
      <w:r w:rsidR="000F4860">
        <w:t>sıra</w:t>
      </w:r>
      <w:r w:rsidR="0072157A">
        <w:t>sında</w:t>
      </w:r>
      <w:proofErr w:type="spellEnd"/>
      <w:r w:rsidR="0072157A">
        <w:t xml:space="preserve"> </w:t>
      </w:r>
      <w:proofErr w:type="spellStart"/>
      <w:r w:rsidR="0072157A">
        <w:t>veya</w:t>
      </w:r>
      <w:proofErr w:type="spellEnd"/>
      <w:r w:rsidR="0072157A">
        <w:t xml:space="preserve"> </w:t>
      </w:r>
      <w:proofErr w:type="spellStart"/>
      <w:r w:rsidR="0072157A">
        <w:t>görevleri</w:t>
      </w:r>
      <w:proofErr w:type="spellEnd"/>
      <w:r w:rsidR="0072157A">
        <w:t xml:space="preserve"> </w:t>
      </w:r>
      <w:proofErr w:type="spellStart"/>
      <w:r w:rsidR="0072157A">
        <w:t>dolayısı</w:t>
      </w:r>
      <w:proofErr w:type="spellEnd"/>
      <w:r w:rsidR="0072157A">
        <w:t xml:space="preserve"> </w:t>
      </w:r>
      <w:proofErr w:type="spellStart"/>
      <w:r w:rsidR="0072157A">
        <w:t>ile</w:t>
      </w:r>
      <w:proofErr w:type="spellEnd"/>
      <w:r w:rsidR="0072157A">
        <w:t xml:space="preserve"> </w:t>
      </w:r>
      <w:r w:rsidR="000F4860">
        <w:t xml:space="preserve"> </w:t>
      </w:r>
      <w:proofErr w:type="spellStart"/>
      <w:r w:rsidR="000F4860">
        <w:t>işlenen</w:t>
      </w:r>
      <w:proofErr w:type="spellEnd"/>
      <w:r w:rsidR="000F4860">
        <w:t xml:space="preserve"> </w:t>
      </w:r>
      <w:proofErr w:type="spellStart"/>
      <w:r w:rsidR="000F4860">
        <w:t>kasten</w:t>
      </w:r>
      <w:proofErr w:type="spellEnd"/>
      <w:r w:rsidR="000F4860">
        <w:t xml:space="preserve"> </w:t>
      </w:r>
      <w:proofErr w:type="spellStart"/>
      <w:r w:rsidR="000F4860">
        <w:t>yaralama</w:t>
      </w:r>
      <w:proofErr w:type="spellEnd"/>
      <w:r w:rsidR="000F4860">
        <w:t xml:space="preserve"> </w:t>
      </w:r>
      <w:proofErr w:type="spellStart"/>
      <w:r w:rsidR="000F4860">
        <w:t>suçu</w:t>
      </w:r>
      <w:proofErr w:type="spellEnd"/>
      <w:r w:rsidR="000F4860">
        <w:t xml:space="preserve">, 5271 </w:t>
      </w:r>
      <w:proofErr w:type="spellStart"/>
      <w:r w:rsidR="000F4860">
        <w:t>sayılı</w:t>
      </w:r>
      <w:proofErr w:type="spellEnd"/>
      <w:r w:rsidR="000F4860">
        <w:t xml:space="preserve"> </w:t>
      </w:r>
      <w:proofErr w:type="spellStart"/>
      <w:r w:rsidR="000F4860">
        <w:t>Ceza</w:t>
      </w:r>
      <w:proofErr w:type="spellEnd"/>
      <w:r w:rsidR="000F4860">
        <w:t xml:space="preserve">  </w:t>
      </w:r>
      <w:proofErr w:type="spellStart"/>
      <w:r w:rsidR="000F4860">
        <w:t>Muhakemesi</w:t>
      </w:r>
      <w:proofErr w:type="spellEnd"/>
      <w:r w:rsidR="000F4860">
        <w:t xml:space="preserve"> </w:t>
      </w:r>
      <w:proofErr w:type="spellStart"/>
      <w:r w:rsidR="000F4860">
        <w:t>Kanununun</w:t>
      </w:r>
      <w:proofErr w:type="spellEnd"/>
      <w:r w:rsidR="000F4860">
        <w:t xml:space="preserve"> 100 </w:t>
      </w:r>
      <w:proofErr w:type="spellStart"/>
      <w:r w:rsidR="000F4860">
        <w:t>üncü</w:t>
      </w:r>
      <w:proofErr w:type="spellEnd"/>
      <w:r w:rsidR="000F4860">
        <w:t xml:space="preserve"> </w:t>
      </w:r>
      <w:proofErr w:type="spellStart"/>
      <w:r w:rsidR="000F4860">
        <w:t>maddesinin</w:t>
      </w:r>
      <w:proofErr w:type="spellEnd"/>
      <w:r w:rsidR="000F4860">
        <w:t xml:space="preserve"> </w:t>
      </w:r>
      <w:proofErr w:type="spellStart"/>
      <w:r w:rsidR="000F4860">
        <w:t>üçüncü</w:t>
      </w:r>
      <w:proofErr w:type="spellEnd"/>
      <w:r w:rsidR="000F4860">
        <w:t xml:space="preserve"> </w:t>
      </w:r>
      <w:proofErr w:type="spellStart"/>
      <w:r w:rsidR="000F4860">
        <w:t>fıkrası</w:t>
      </w:r>
      <w:proofErr w:type="spellEnd"/>
      <w:r w:rsidR="000F4860">
        <w:t xml:space="preserve"> </w:t>
      </w:r>
      <w:proofErr w:type="spellStart"/>
      <w:r w:rsidR="000F4860">
        <w:t>kapsamında</w:t>
      </w:r>
      <w:proofErr w:type="spellEnd"/>
      <w:r w:rsidR="000F4860">
        <w:t xml:space="preserve"> </w:t>
      </w:r>
      <w:proofErr w:type="spellStart"/>
      <w:r w:rsidR="000F4860">
        <w:t>tutuklama</w:t>
      </w:r>
      <w:proofErr w:type="spellEnd"/>
      <w:r w:rsidR="000F4860">
        <w:t xml:space="preserve"> </w:t>
      </w:r>
      <w:proofErr w:type="spellStart"/>
      <w:r w:rsidR="000F4860">
        <w:t>nedeni</w:t>
      </w:r>
      <w:proofErr w:type="spellEnd"/>
      <w:r w:rsidR="000F4860">
        <w:t xml:space="preserve"> </w:t>
      </w:r>
      <w:proofErr w:type="spellStart"/>
      <w:r w:rsidR="000F4860">
        <w:t>varsayılan</w:t>
      </w:r>
      <w:proofErr w:type="spellEnd"/>
      <w:r w:rsidR="000F4860">
        <w:t xml:space="preserve"> </w:t>
      </w:r>
      <w:proofErr w:type="spellStart"/>
      <w:r w:rsidR="000F4860">
        <w:t>suçlar</w:t>
      </w:r>
      <w:proofErr w:type="spellEnd"/>
      <w:r w:rsidR="000F4860">
        <w:t xml:space="preserve"> </w:t>
      </w:r>
      <w:proofErr w:type="spellStart"/>
      <w:r w:rsidR="000F4860">
        <w:t>arasına</w:t>
      </w:r>
      <w:proofErr w:type="spellEnd"/>
      <w:r w:rsidR="000F4860">
        <w:t xml:space="preserve"> </w:t>
      </w:r>
      <w:proofErr w:type="spellStart"/>
      <w:r w:rsidR="000F4860">
        <w:t>alınmış</w:t>
      </w:r>
      <w:proofErr w:type="spellEnd"/>
      <w:r w:rsidR="000F4860">
        <w:t xml:space="preserve"> </w:t>
      </w:r>
      <w:proofErr w:type="spellStart"/>
      <w:r w:rsidR="000F4860">
        <w:t>ve</w:t>
      </w:r>
      <w:proofErr w:type="spellEnd"/>
      <w:r w:rsidR="000F4860">
        <w:t xml:space="preserve"> </w:t>
      </w:r>
      <w:proofErr w:type="spellStart"/>
      <w:r w:rsidR="000F4860">
        <w:t>özel</w:t>
      </w:r>
      <w:proofErr w:type="spellEnd"/>
      <w:r w:rsidR="000F4860">
        <w:t xml:space="preserve"> </w:t>
      </w:r>
      <w:proofErr w:type="spellStart"/>
      <w:r w:rsidR="000F4860">
        <w:t>sağlık</w:t>
      </w:r>
      <w:proofErr w:type="spellEnd"/>
      <w:r w:rsidR="000F4860">
        <w:t xml:space="preserve"> </w:t>
      </w:r>
      <w:proofErr w:type="spellStart"/>
      <w:r w:rsidR="000F4860">
        <w:t>kurum</w:t>
      </w:r>
      <w:proofErr w:type="spellEnd"/>
      <w:r w:rsidR="000F4860">
        <w:t xml:space="preserve"> </w:t>
      </w:r>
      <w:proofErr w:type="spellStart"/>
      <w:r w:rsidR="000F4860">
        <w:t>ve</w:t>
      </w:r>
      <w:proofErr w:type="spellEnd"/>
      <w:r w:rsidR="000F4860">
        <w:t xml:space="preserve"> </w:t>
      </w:r>
      <w:proofErr w:type="spellStart"/>
      <w:r w:rsidR="000F4860">
        <w:t>kuruluşlarında</w:t>
      </w:r>
      <w:proofErr w:type="spellEnd"/>
      <w:r w:rsidR="000F4860">
        <w:t xml:space="preserve"> </w:t>
      </w:r>
      <w:proofErr w:type="spellStart"/>
      <w:r w:rsidR="000F4860">
        <w:t>görev</w:t>
      </w:r>
      <w:proofErr w:type="spellEnd"/>
      <w:r w:rsidR="000F4860">
        <w:t xml:space="preserve"> </w:t>
      </w:r>
      <w:proofErr w:type="spellStart"/>
      <w:r w:rsidR="000F4860">
        <w:t>yapan</w:t>
      </w:r>
      <w:proofErr w:type="spellEnd"/>
      <w:r w:rsidR="000F4860">
        <w:t xml:space="preserve"> </w:t>
      </w:r>
      <w:proofErr w:type="spellStart"/>
      <w:r w:rsidR="000F4860">
        <w:t>personel</w:t>
      </w:r>
      <w:proofErr w:type="spellEnd"/>
      <w:r w:rsidR="000F4860">
        <w:t xml:space="preserve"> de </w:t>
      </w:r>
      <w:proofErr w:type="spellStart"/>
      <w:r w:rsidR="000F4860">
        <w:t>görevleriyle</w:t>
      </w:r>
      <w:proofErr w:type="spellEnd"/>
      <w:r w:rsidR="000F4860">
        <w:t xml:space="preserve"> </w:t>
      </w:r>
      <w:proofErr w:type="spellStart"/>
      <w:r w:rsidR="000F4860">
        <w:t>bağlantılı</w:t>
      </w:r>
      <w:proofErr w:type="spellEnd"/>
      <w:r w:rsidR="000F4860">
        <w:t xml:space="preserve"> </w:t>
      </w:r>
      <w:proofErr w:type="spellStart"/>
      <w:r w:rsidR="000F4860">
        <w:t>olarak</w:t>
      </w:r>
      <w:proofErr w:type="spellEnd"/>
      <w:r w:rsidR="000F4860">
        <w:t xml:space="preserve"> </w:t>
      </w:r>
      <w:proofErr w:type="spellStart"/>
      <w:r w:rsidR="000F4860">
        <w:t>kendilerine</w:t>
      </w:r>
      <w:proofErr w:type="spellEnd"/>
      <w:r w:rsidR="000F4860">
        <w:t xml:space="preserve"> </w:t>
      </w:r>
      <w:proofErr w:type="spellStart"/>
      <w:r w:rsidR="000F4860">
        <w:t>karşı</w:t>
      </w:r>
      <w:proofErr w:type="spellEnd"/>
      <w:r w:rsidR="000F4860">
        <w:t xml:space="preserve"> </w:t>
      </w:r>
      <w:proofErr w:type="spellStart"/>
      <w:r w:rsidR="000F4860">
        <w:t>işlenen</w:t>
      </w:r>
      <w:proofErr w:type="spellEnd"/>
      <w:r w:rsidR="000F4860">
        <w:t xml:space="preserve"> </w:t>
      </w:r>
      <w:proofErr w:type="spellStart"/>
      <w:r w:rsidR="000F4860">
        <w:t>suçlar</w:t>
      </w:r>
      <w:proofErr w:type="spellEnd"/>
      <w:r w:rsidR="000F4860">
        <w:t xml:space="preserve"> </w:t>
      </w:r>
      <w:proofErr w:type="spellStart"/>
      <w:r w:rsidR="000F4860">
        <w:t>bakımından</w:t>
      </w:r>
      <w:proofErr w:type="spellEnd"/>
      <w:r w:rsidR="000F4860">
        <w:t xml:space="preserve"> 5237 </w:t>
      </w:r>
      <w:proofErr w:type="spellStart"/>
      <w:r w:rsidR="000F4860">
        <w:t>sayılı</w:t>
      </w:r>
      <w:proofErr w:type="spellEnd"/>
      <w:r w:rsidR="000F4860">
        <w:t xml:space="preserve"> </w:t>
      </w:r>
      <w:proofErr w:type="spellStart"/>
      <w:r w:rsidR="000F4860">
        <w:t>Türk</w:t>
      </w:r>
      <w:proofErr w:type="spellEnd"/>
      <w:r w:rsidR="000F4860">
        <w:t xml:space="preserve"> </w:t>
      </w:r>
      <w:proofErr w:type="spellStart"/>
      <w:r w:rsidR="000F4860">
        <w:t>Ceza</w:t>
      </w:r>
      <w:proofErr w:type="spellEnd"/>
      <w:r w:rsidR="000F4860">
        <w:t xml:space="preserve"> </w:t>
      </w:r>
      <w:proofErr w:type="spellStart"/>
      <w:r w:rsidR="000F4860">
        <w:t>Kanununun</w:t>
      </w:r>
      <w:proofErr w:type="spellEnd"/>
      <w:r w:rsidR="000F4860">
        <w:t xml:space="preserve"> </w:t>
      </w:r>
      <w:proofErr w:type="spellStart"/>
      <w:r w:rsidR="000F4860">
        <w:t>uygulaması</w:t>
      </w:r>
      <w:r>
        <w:t>nda</w:t>
      </w:r>
      <w:proofErr w:type="spellEnd"/>
      <w:r>
        <w:t xml:space="preserve"> </w:t>
      </w:r>
      <w:proofErr w:type="spellStart"/>
      <w:r>
        <w:t>kamu</w:t>
      </w:r>
      <w:proofErr w:type="spellEnd"/>
      <w:r>
        <w:t xml:space="preserve"> </w:t>
      </w:r>
      <w:proofErr w:type="spellStart"/>
      <w:r>
        <w:t>görevlisi</w:t>
      </w:r>
      <w:proofErr w:type="spellEnd"/>
      <w:r>
        <w:t xml:space="preserve"> </w:t>
      </w:r>
      <w:proofErr w:type="spellStart"/>
      <w:r>
        <w:t>sayılmıştır.</w:t>
      </w:r>
      <w:r w:rsidR="000F4860">
        <w:t>Madde</w:t>
      </w:r>
      <w:proofErr w:type="spellEnd"/>
      <w:r w:rsidR="000F4860">
        <w:t xml:space="preserve"> </w:t>
      </w:r>
      <w:proofErr w:type="spellStart"/>
      <w:r w:rsidR="000F4860">
        <w:t>ile</w:t>
      </w:r>
      <w:proofErr w:type="spellEnd"/>
      <w:r w:rsidR="000F4860">
        <w:t xml:space="preserve">, 3359 </w:t>
      </w:r>
      <w:proofErr w:type="spellStart"/>
      <w:r w:rsidR="000F4860">
        <w:t>sayılı</w:t>
      </w:r>
      <w:proofErr w:type="spellEnd"/>
      <w:r w:rsidR="000F4860">
        <w:t xml:space="preserve"> </w:t>
      </w:r>
      <w:proofErr w:type="spellStart"/>
      <w:r w:rsidR="000F4860">
        <w:t>Kanunun</w:t>
      </w:r>
      <w:proofErr w:type="spellEnd"/>
      <w:r w:rsidR="000F4860">
        <w:t xml:space="preserve"> </w:t>
      </w:r>
      <w:proofErr w:type="spellStart"/>
      <w:r w:rsidR="000F4860">
        <w:t>ek</w:t>
      </w:r>
      <w:proofErr w:type="spellEnd"/>
      <w:r w:rsidR="000F4860">
        <w:t xml:space="preserve"> 12 </w:t>
      </w:r>
      <w:proofErr w:type="spellStart"/>
      <w:r w:rsidR="000F4860">
        <w:t>nci</w:t>
      </w:r>
      <w:proofErr w:type="spellEnd"/>
      <w:r w:rsidR="000F4860">
        <w:t xml:space="preserve"> </w:t>
      </w:r>
      <w:proofErr w:type="spellStart"/>
      <w:r w:rsidR="000F4860">
        <w:t>maddesinde</w:t>
      </w:r>
      <w:proofErr w:type="spellEnd"/>
      <w:r w:rsidR="000F4860">
        <w:t xml:space="preserve"> </w:t>
      </w:r>
      <w:proofErr w:type="spellStart"/>
      <w:r w:rsidR="000F4860">
        <w:t>düzenleme</w:t>
      </w:r>
      <w:proofErr w:type="spellEnd"/>
      <w:r w:rsidR="000F4860">
        <w:t xml:space="preserve"> </w:t>
      </w:r>
      <w:proofErr w:type="spellStart"/>
      <w:r w:rsidR="000F4860">
        <w:t>yapılarak</w:t>
      </w:r>
      <w:proofErr w:type="spellEnd"/>
      <w:r w:rsidR="000F4860">
        <w:t xml:space="preserve">, </w:t>
      </w:r>
      <w:proofErr w:type="spellStart"/>
      <w:r w:rsidR="000F4860">
        <w:t>sağlık</w:t>
      </w:r>
      <w:proofErr w:type="spellEnd"/>
      <w:r w:rsidR="000F4860">
        <w:t xml:space="preserve"> </w:t>
      </w:r>
      <w:proofErr w:type="spellStart"/>
      <w:r w:rsidR="000F4860">
        <w:t>kurum</w:t>
      </w:r>
      <w:proofErr w:type="spellEnd"/>
      <w:r w:rsidR="000F4860">
        <w:t xml:space="preserve"> </w:t>
      </w:r>
      <w:proofErr w:type="spellStart"/>
      <w:r w:rsidR="000F4860">
        <w:t>ve</w:t>
      </w:r>
      <w:proofErr w:type="spellEnd"/>
      <w:r w:rsidR="000F4860">
        <w:t xml:space="preserve"> </w:t>
      </w:r>
      <w:proofErr w:type="spellStart"/>
      <w:r w:rsidR="000F4860">
        <w:t>kuruluşlarında</w:t>
      </w:r>
      <w:proofErr w:type="spellEnd"/>
      <w:r w:rsidR="000F4860">
        <w:t xml:space="preserve"> </w:t>
      </w:r>
      <w:proofErr w:type="spellStart"/>
      <w:r w:rsidR="000F4860">
        <w:t>görev</w:t>
      </w:r>
      <w:proofErr w:type="spellEnd"/>
      <w:r w:rsidR="000F4860">
        <w:t xml:space="preserve"> </w:t>
      </w:r>
      <w:proofErr w:type="spellStart"/>
      <w:r w:rsidR="000F4860">
        <w:t>yapan</w:t>
      </w:r>
      <w:proofErr w:type="spellEnd"/>
      <w:r w:rsidR="000F4860">
        <w:t xml:space="preserve"> </w:t>
      </w:r>
      <w:proofErr w:type="spellStart"/>
      <w:r w:rsidR="000F4860">
        <w:t>personele</w:t>
      </w:r>
      <w:proofErr w:type="spellEnd"/>
      <w:r w:rsidR="000F4860">
        <w:t xml:space="preserve"> </w:t>
      </w:r>
      <w:proofErr w:type="spellStart"/>
      <w:r w:rsidR="000F4860">
        <w:t>karşı</w:t>
      </w:r>
      <w:proofErr w:type="spellEnd"/>
      <w:r w:rsidR="000F4860">
        <w:t xml:space="preserve"> </w:t>
      </w:r>
      <w:proofErr w:type="spellStart"/>
      <w:r w:rsidR="000F4860">
        <w:t>görevleri</w:t>
      </w:r>
      <w:proofErr w:type="spellEnd"/>
      <w:r w:rsidR="000F4860">
        <w:t xml:space="preserve"> </w:t>
      </w:r>
      <w:proofErr w:type="spellStart"/>
      <w:r w:rsidR="000F4860">
        <w:t>sebebiyle</w:t>
      </w:r>
      <w:proofErr w:type="spellEnd"/>
      <w:r w:rsidR="000F4860">
        <w:t xml:space="preserve"> </w:t>
      </w:r>
      <w:proofErr w:type="spellStart"/>
      <w:r w:rsidR="000F4860">
        <w:t>kasten</w:t>
      </w:r>
      <w:proofErr w:type="spellEnd"/>
      <w:r w:rsidR="000F4860">
        <w:t xml:space="preserve"> </w:t>
      </w:r>
      <w:proofErr w:type="spellStart"/>
      <w:r w:rsidR="000F4860">
        <w:t>işlenen</w:t>
      </w:r>
      <w:proofErr w:type="spellEnd"/>
      <w:r w:rsidR="000F4860">
        <w:t xml:space="preserve"> </w:t>
      </w:r>
      <w:proofErr w:type="spellStart"/>
      <w:r w:rsidR="000F4860">
        <w:t>suçlardan</w:t>
      </w:r>
      <w:proofErr w:type="spellEnd"/>
      <w:r w:rsidR="000F4860">
        <w:t xml:space="preserve"> </w:t>
      </w:r>
      <w:proofErr w:type="spellStart"/>
      <w:r w:rsidR="000F4860">
        <w:t>şüpheli</w:t>
      </w:r>
      <w:proofErr w:type="spellEnd"/>
      <w:r w:rsidR="000F4860">
        <w:t xml:space="preserve"> </w:t>
      </w:r>
      <w:proofErr w:type="spellStart"/>
      <w:r w:rsidR="000F4860">
        <w:t>olanların</w:t>
      </w:r>
      <w:proofErr w:type="spellEnd"/>
      <w:r w:rsidR="000F4860">
        <w:t xml:space="preserve">, </w:t>
      </w:r>
      <w:proofErr w:type="spellStart"/>
      <w:r w:rsidR="000F4860">
        <w:t>kolluk</w:t>
      </w:r>
      <w:proofErr w:type="spellEnd"/>
      <w:r w:rsidR="000F4860">
        <w:t xml:space="preserve"> </w:t>
      </w:r>
      <w:proofErr w:type="spellStart"/>
      <w:r w:rsidR="000F4860">
        <w:t>görevlilerince</w:t>
      </w:r>
      <w:proofErr w:type="spellEnd"/>
      <w:r w:rsidR="000F4860">
        <w:t xml:space="preserve"> </w:t>
      </w:r>
      <w:proofErr w:type="spellStart"/>
      <w:r w:rsidR="000F4860">
        <w:t>yakalandıktan</w:t>
      </w:r>
      <w:proofErr w:type="spellEnd"/>
      <w:r w:rsidR="000F4860">
        <w:t xml:space="preserve"> </w:t>
      </w:r>
      <w:proofErr w:type="spellStart"/>
      <w:r w:rsidR="000F4860">
        <w:t>sonra</w:t>
      </w:r>
      <w:proofErr w:type="spellEnd"/>
      <w:r w:rsidR="000F4860">
        <w:t xml:space="preserve"> </w:t>
      </w:r>
      <w:proofErr w:type="spellStart"/>
      <w:r w:rsidR="000F4860">
        <w:t>gerekli</w:t>
      </w:r>
      <w:proofErr w:type="spellEnd"/>
      <w:r w:rsidR="000F4860">
        <w:t xml:space="preserve"> </w:t>
      </w:r>
      <w:proofErr w:type="spellStart"/>
      <w:r w:rsidR="0072157A">
        <w:t>işlemleri</w:t>
      </w:r>
      <w:proofErr w:type="spellEnd"/>
      <w:r w:rsidR="0072157A">
        <w:t xml:space="preserve"> </w:t>
      </w:r>
      <w:proofErr w:type="spellStart"/>
      <w:r w:rsidR="0072157A">
        <w:t>yapılarak</w:t>
      </w:r>
      <w:proofErr w:type="spellEnd"/>
      <w:r w:rsidR="0072157A">
        <w:t xml:space="preserve"> </w:t>
      </w:r>
      <w:proofErr w:type="spellStart"/>
      <w:r w:rsidR="0072157A">
        <w:t>Cumhuriyet</w:t>
      </w:r>
      <w:proofErr w:type="spellEnd"/>
      <w:r w:rsidR="0072157A">
        <w:t xml:space="preserve"> </w:t>
      </w:r>
      <w:proofErr w:type="spellStart"/>
      <w:r w:rsidR="0072157A">
        <w:t>B</w:t>
      </w:r>
      <w:r w:rsidR="000F4860">
        <w:t>aşsavcılığına</w:t>
      </w:r>
      <w:proofErr w:type="spellEnd"/>
      <w:r w:rsidR="000F4860">
        <w:t xml:space="preserve"> </w:t>
      </w:r>
      <w:proofErr w:type="spellStart"/>
      <w:r w:rsidR="000F4860">
        <w:t>mevcutlu</w:t>
      </w:r>
      <w:proofErr w:type="spellEnd"/>
      <w:r w:rsidR="000F4860">
        <w:t xml:space="preserve"> </w:t>
      </w:r>
      <w:proofErr w:type="spellStart"/>
      <w:r w:rsidR="000F4860">
        <w:t>olarak</w:t>
      </w:r>
      <w:proofErr w:type="spellEnd"/>
      <w:r w:rsidR="000F4860">
        <w:t xml:space="preserve"> </w:t>
      </w:r>
      <w:proofErr w:type="spellStart"/>
      <w:r w:rsidR="000F4860">
        <w:t>sevki</w:t>
      </w:r>
      <w:proofErr w:type="spellEnd"/>
      <w:r w:rsidR="000F4860">
        <w:t xml:space="preserve"> </w:t>
      </w:r>
      <w:proofErr w:type="spellStart"/>
      <w:r w:rsidR="000F4860">
        <w:t>sağlanmaktadır</w:t>
      </w:r>
      <w:proofErr w:type="spellEnd"/>
      <w:r w:rsidR="0072157A">
        <w:t xml:space="preserve">. </w:t>
      </w:r>
      <w:proofErr w:type="spellStart"/>
      <w:proofErr w:type="gramStart"/>
      <w:r w:rsidR="0072157A">
        <w:t>Cumhuriyet</w:t>
      </w:r>
      <w:proofErr w:type="spellEnd"/>
      <w:r w:rsidR="0072157A">
        <w:t xml:space="preserve"> </w:t>
      </w:r>
      <w:proofErr w:type="spellStart"/>
      <w:r w:rsidR="0072157A">
        <w:t>S</w:t>
      </w:r>
      <w:r w:rsidR="000F4860">
        <w:t>avcısı</w:t>
      </w:r>
      <w:proofErr w:type="spellEnd"/>
      <w:r w:rsidR="000F4860">
        <w:t xml:space="preserve"> </w:t>
      </w:r>
      <w:proofErr w:type="spellStart"/>
      <w:r w:rsidR="000F4860">
        <w:t>gerekli</w:t>
      </w:r>
      <w:proofErr w:type="spellEnd"/>
      <w:r w:rsidR="000F4860">
        <w:t xml:space="preserve"> </w:t>
      </w:r>
      <w:proofErr w:type="spellStart"/>
      <w:r w:rsidR="000F4860">
        <w:t>adli</w:t>
      </w:r>
      <w:proofErr w:type="spellEnd"/>
      <w:r w:rsidR="000F4860">
        <w:t xml:space="preserve"> </w:t>
      </w:r>
      <w:proofErr w:type="spellStart"/>
      <w:r w:rsidR="000F4860">
        <w:t>işlemleri</w:t>
      </w:r>
      <w:proofErr w:type="spellEnd"/>
      <w:r w:rsidR="000F4860">
        <w:t xml:space="preserve"> </w:t>
      </w:r>
      <w:proofErr w:type="spellStart"/>
      <w:r w:rsidR="000F4860">
        <w:t>tamamladıktan</w:t>
      </w:r>
      <w:proofErr w:type="spellEnd"/>
      <w:r w:rsidR="000F4860">
        <w:t xml:space="preserve"> </w:t>
      </w:r>
      <w:proofErr w:type="spellStart"/>
      <w:r w:rsidR="000F4860">
        <w:t>sonra</w:t>
      </w:r>
      <w:proofErr w:type="spellEnd"/>
      <w:r w:rsidR="000F4860">
        <w:t xml:space="preserve"> </w:t>
      </w:r>
      <w:proofErr w:type="spellStart"/>
      <w:r w:rsidR="000F4860">
        <w:t>şüpheliyi</w:t>
      </w:r>
      <w:proofErr w:type="spellEnd"/>
      <w:r w:rsidR="000F4860">
        <w:t xml:space="preserve">, </w:t>
      </w:r>
      <w:proofErr w:type="spellStart"/>
      <w:r w:rsidR="000F4860">
        <w:t>koşulları</w:t>
      </w:r>
      <w:proofErr w:type="spellEnd"/>
      <w:r w:rsidR="000F4860">
        <w:t xml:space="preserve"> </w:t>
      </w:r>
      <w:proofErr w:type="spellStart"/>
      <w:r w:rsidR="000F4860">
        <w:t>bulunması</w:t>
      </w:r>
      <w:proofErr w:type="spellEnd"/>
      <w:r w:rsidR="000F4860">
        <w:t xml:space="preserve"> </w:t>
      </w:r>
      <w:proofErr w:type="spellStart"/>
      <w:r w:rsidR="000F4860">
        <w:t>halinde</w:t>
      </w:r>
      <w:proofErr w:type="spellEnd"/>
      <w:r w:rsidR="000F4860">
        <w:t xml:space="preserve"> </w:t>
      </w:r>
      <w:proofErr w:type="spellStart"/>
      <w:r w:rsidR="000F4860">
        <w:t>tutuklanması</w:t>
      </w:r>
      <w:proofErr w:type="spellEnd"/>
      <w:r w:rsidR="000F4860">
        <w:t xml:space="preserve"> </w:t>
      </w:r>
      <w:proofErr w:type="spellStart"/>
      <w:r w:rsidR="000F4860">
        <w:t>talebiyle</w:t>
      </w:r>
      <w:proofErr w:type="spellEnd"/>
      <w:r w:rsidR="000F4860">
        <w:t xml:space="preserve"> </w:t>
      </w:r>
      <w:proofErr w:type="spellStart"/>
      <w:r w:rsidR="000F4860">
        <w:t>sulh</w:t>
      </w:r>
      <w:proofErr w:type="spellEnd"/>
      <w:r w:rsidR="000F4860">
        <w:t xml:space="preserve"> </w:t>
      </w:r>
      <w:proofErr w:type="spellStart"/>
      <w:r w:rsidR="000F4860">
        <w:t>ceza</w:t>
      </w:r>
      <w:proofErr w:type="spellEnd"/>
      <w:r w:rsidR="000F4860">
        <w:t xml:space="preserve"> </w:t>
      </w:r>
      <w:proofErr w:type="spellStart"/>
      <w:r w:rsidR="000F4860">
        <w:t>hâkimliğine</w:t>
      </w:r>
      <w:proofErr w:type="spellEnd"/>
      <w:r w:rsidR="000F4860">
        <w:t xml:space="preserve"> </w:t>
      </w:r>
      <w:proofErr w:type="spellStart"/>
      <w:r w:rsidR="000F4860">
        <w:t>sevk</w:t>
      </w:r>
      <w:proofErr w:type="spellEnd"/>
      <w:r w:rsidR="000F4860">
        <w:t xml:space="preserve"> </w:t>
      </w:r>
      <w:proofErr w:type="spellStart"/>
      <w:r w:rsidR="000F4860">
        <w:t>edebilecek</w:t>
      </w:r>
      <w:proofErr w:type="spellEnd"/>
      <w:r w:rsidR="000F4860">
        <w:t xml:space="preserve"> </w:t>
      </w:r>
      <w:proofErr w:type="spellStart"/>
      <w:r w:rsidR="000F4860">
        <w:t>ve</w:t>
      </w:r>
      <w:proofErr w:type="spellEnd"/>
      <w:r w:rsidR="000F4860">
        <w:t xml:space="preserve"> </w:t>
      </w:r>
      <w:proofErr w:type="spellStart"/>
      <w:r w:rsidR="000F4860">
        <w:t>bu</w:t>
      </w:r>
      <w:proofErr w:type="spellEnd"/>
      <w:r w:rsidR="000F4860">
        <w:t xml:space="preserve"> </w:t>
      </w:r>
      <w:proofErr w:type="spellStart"/>
      <w:r w:rsidR="000F4860">
        <w:t>suçların</w:t>
      </w:r>
      <w:proofErr w:type="spellEnd"/>
      <w:r w:rsidR="000F4860">
        <w:t xml:space="preserve"> </w:t>
      </w:r>
      <w:proofErr w:type="spellStart"/>
      <w:r w:rsidR="000F4860">
        <w:t>soruşturmasında</w:t>
      </w:r>
      <w:proofErr w:type="spellEnd"/>
      <w:r w:rsidR="000F4860">
        <w:t xml:space="preserve"> </w:t>
      </w:r>
      <w:proofErr w:type="spellStart"/>
      <w:r w:rsidR="000F4860">
        <w:t>kolluk</w:t>
      </w:r>
      <w:proofErr w:type="spellEnd"/>
      <w:r w:rsidR="000F4860">
        <w:t xml:space="preserve"> </w:t>
      </w:r>
      <w:proofErr w:type="spellStart"/>
      <w:r w:rsidR="000F4860">
        <w:t>görevlileri</w:t>
      </w:r>
      <w:proofErr w:type="spellEnd"/>
      <w:r w:rsidR="000F4860">
        <w:t xml:space="preserve">, </w:t>
      </w:r>
      <w:proofErr w:type="spellStart"/>
      <w:r w:rsidR="000F4860">
        <w:t>müşteki</w:t>
      </w:r>
      <w:proofErr w:type="spellEnd"/>
      <w:r w:rsidR="000F4860">
        <w:t xml:space="preserve">, </w:t>
      </w:r>
      <w:proofErr w:type="spellStart"/>
      <w:r w:rsidR="000F4860">
        <w:t>mağdur</w:t>
      </w:r>
      <w:proofErr w:type="spellEnd"/>
      <w:r w:rsidR="000F4860">
        <w:t xml:space="preserve"> </w:t>
      </w:r>
      <w:proofErr w:type="spellStart"/>
      <w:r w:rsidR="000F4860">
        <w:t>veya</w:t>
      </w:r>
      <w:proofErr w:type="spellEnd"/>
      <w:r w:rsidR="000F4860">
        <w:t xml:space="preserve"> </w:t>
      </w:r>
      <w:proofErr w:type="spellStart"/>
      <w:r w:rsidR="000F4860">
        <w:t>tanık</w:t>
      </w:r>
      <w:proofErr w:type="spellEnd"/>
      <w:r w:rsidR="000F4860">
        <w:t xml:space="preserve"> </w:t>
      </w:r>
      <w:proofErr w:type="spellStart"/>
      <w:r w:rsidR="000F4860">
        <w:t>ifadelerini</w:t>
      </w:r>
      <w:proofErr w:type="spellEnd"/>
      <w:r w:rsidR="000F4860">
        <w:t xml:space="preserve"> </w:t>
      </w:r>
      <w:proofErr w:type="spellStart"/>
      <w:r w:rsidR="000F4860">
        <w:t>işyerlerinde</w:t>
      </w:r>
      <w:proofErr w:type="spellEnd"/>
      <w:r w:rsidR="000F4860">
        <w:t xml:space="preserve"> </w:t>
      </w:r>
      <w:proofErr w:type="spellStart"/>
      <w:r w:rsidR="000F4860">
        <w:t>alabilecektir</w:t>
      </w:r>
      <w:proofErr w:type="spellEnd"/>
      <w:r w:rsidR="000F4860">
        <w:t>.</w:t>
      </w:r>
      <w:proofErr w:type="gramEnd"/>
      <w:r w:rsidR="000F4860">
        <w:t xml:space="preserve"> </w:t>
      </w:r>
      <w:proofErr w:type="spellStart"/>
      <w:proofErr w:type="gramStart"/>
      <w:r w:rsidR="000F4860">
        <w:t>Ayrıca</w:t>
      </w:r>
      <w:proofErr w:type="spellEnd"/>
      <w:r w:rsidR="000F4860">
        <w:t xml:space="preserve"> </w:t>
      </w:r>
      <w:proofErr w:type="spellStart"/>
      <w:r w:rsidR="000F4860">
        <w:t>bu</w:t>
      </w:r>
      <w:proofErr w:type="spellEnd"/>
      <w:r w:rsidR="000F4860">
        <w:t xml:space="preserve"> </w:t>
      </w:r>
      <w:proofErr w:type="spellStart"/>
      <w:r w:rsidR="000F4860">
        <w:t>düzenlemeler</w:t>
      </w:r>
      <w:proofErr w:type="spellEnd"/>
      <w:r w:rsidR="000F4860">
        <w:t xml:space="preserve">, </w:t>
      </w:r>
      <w:proofErr w:type="spellStart"/>
      <w:r w:rsidR="000F4860">
        <w:t>özel</w:t>
      </w:r>
      <w:proofErr w:type="spellEnd"/>
      <w:r w:rsidR="000F4860">
        <w:t xml:space="preserve"> </w:t>
      </w:r>
      <w:proofErr w:type="spellStart"/>
      <w:r w:rsidR="000F4860">
        <w:t>sağlık</w:t>
      </w:r>
      <w:proofErr w:type="spellEnd"/>
      <w:r w:rsidR="000F4860">
        <w:t xml:space="preserve"> </w:t>
      </w:r>
      <w:proofErr w:type="spellStart"/>
      <w:r w:rsidR="000F4860">
        <w:t>kurum</w:t>
      </w:r>
      <w:proofErr w:type="spellEnd"/>
      <w:r w:rsidR="000F4860">
        <w:t xml:space="preserve"> </w:t>
      </w:r>
      <w:proofErr w:type="spellStart"/>
      <w:r w:rsidR="000F4860">
        <w:t>ve</w:t>
      </w:r>
      <w:proofErr w:type="spellEnd"/>
      <w:r w:rsidR="000F4860">
        <w:t xml:space="preserve"> </w:t>
      </w:r>
      <w:proofErr w:type="spellStart"/>
      <w:r w:rsidR="000F4860">
        <w:t>kuruluşlarında</w:t>
      </w:r>
      <w:proofErr w:type="spellEnd"/>
      <w:r w:rsidR="000F4860">
        <w:t xml:space="preserve"> </w:t>
      </w:r>
      <w:proofErr w:type="spellStart"/>
      <w:r w:rsidR="000F4860">
        <w:t>görev</w:t>
      </w:r>
      <w:proofErr w:type="spellEnd"/>
      <w:r w:rsidR="000F4860">
        <w:t xml:space="preserve"> </w:t>
      </w:r>
      <w:proofErr w:type="spellStart"/>
      <w:r w:rsidR="000F4860">
        <w:t>yapan</w:t>
      </w:r>
      <w:proofErr w:type="spellEnd"/>
      <w:r w:rsidR="000F4860">
        <w:t xml:space="preserve"> </w:t>
      </w:r>
      <w:proofErr w:type="spellStart"/>
      <w:r w:rsidR="000F4860">
        <w:t>personele</w:t>
      </w:r>
      <w:proofErr w:type="spellEnd"/>
      <w:r w:rsidR="000F4860">
        <w:t xml:space="preserve"> </w:t>
      </w:r>
      <w:proofErr w:type="spellStart"/>
      <w:r w:rsidR="000F4860">
        <w:t>karşı</w:t>
      </w:r>
      <w:proofErr w:type="spellEnd"/>
      <w:r w:rsidR="000F4860">
        <w:t xml:space="preserve"> </w:t>
      </w:r>
      <w:proofErr w:type="spellStart"/>
      <w:r w:rsidR="000F4860">
        <w:t>görevleri</w:t>
      </w:r>
      <w:proofErr w:type="spellEnd"/>
      <w:r w:rsidR="000F4860">
        <w:t xml:space="preserve"> </w:t>
      </w:r>
      <w:proofErr w:type="spellStart"/>
      <w:r w:rsidR="000F4860">
        <w:t>sebebiyle</w:t>
      </w:r>
      <w:proofErr w:type="spellEnd"/>
      <w:r w:rsidR="000F4860">
        <w:t xml:space="preserve"> </w:t>
      </w:r>
      <w:proofErr w:type="spellStart"/>
      <w:r w:rsidR="000F4860">
        <w:t>kasten</w:t>
      </w:r>
      <w:proofErr w:type="spellEnd"/>
      <w:r w:rsidR="000F4860">
        <w:t xml:space="preserve"> </w:t>
      </w:r>
      <w:proofErr w:type="spellStart"/>
      <w:r w:rsidR="000F4860">
        <w:t>işlenen</w:t>
      </w:r>
      <w:proofErr w:type="spellEnd"/>
      <w:r w:rsidR="000F4860">
        <w:t xml:space="preserve"> </w:t>
      </w:r>
      <w:proofErr w:type="spellStart"/>
      <w:r w:rsidR="000F4860">
        <w:t>suçlar</w:t>
      </w:r>
      <w:proofErr w:type="spellEnd"/>
      <w:r w:rsidR="000F4860">
        <w:t xml:space="preserve"> </w:t>
      </w:r>
      <w:proofErr w:type="spellStart"/>
      <w:r w:rsidR="000F4860">
        <w:t>hakkında</w:t>
      </w:r>
      <w:proofErr w:type="spellEnd"/>
      <w:r w:rsidR="000F4860">
        <w:t xml:space="preserve"> da </w:t>
      </w:r>
      <w:proofErr w:type="spellStart"/>
      <w:r w:rsidR="000F4860">
        <w:t>uygulanacaktır</w:t>
      </w:r>
      <w:proofErr w:type="spellEnd"/>
      <w:r w:rsidR="000F4860">
        <w:t>.</w:t>
      </w:r>
      <w:proofErr w:type="gramEnd"/>
    </w:p>
    <w:p w:rsidR="000F4860" w:rsidRPr="00CD6703" w:rsidRDefault="000F4860" w:rsidP="00CD6703">
      <w:pPr>
        <w:jc w:val="both"/>
        <w:rPr>
          <w:b/>
        </w:rPr>
      </w:pPr>
      <w:r w:rsidRPr="00CD6703">
        <w:rPr>
          <w:b/>
        </w:rPr>
        <w:t xml:space="preserve">AHESEN </w:t>
      </w:r>
      <w:proofErr w:type="gramStart"/>
      <w:r w:rsidRPr="00CD6703">
        <w:rPr>
          <w:b/>
        </w:rPr>
        <w:t>GÖRÜŞÜ ;</w:t>
      </w:r>
      <w:proofErr w:type="gramEnd"/>
    </w:p>
    <w:p w:rsidR="000F4860" w:rsidRDefault="000F4860" w:rsidP="00CD6703">
      <w:pPr>
        <w:ind w:firstLine="708"/>
        <w:jc w:val="both"/>
      </w:pPr>
      <w:proofErr w:type="spellStart"/>
      <w:r>
        <w:t>Düzenleme</w:t>
      </w:r>
      <w:proofErr w:type="spellEnd"/>
      <w:r>
        <w:t xml:space="preserve"> </w:t>
      </w:r>
      <w:proofErr w:type="spellStart"/>
      <w:r>
        <w:t>ile</w:t>
      </w:r>
      <w:proofErr w:type="spellEnd"/>
      <w:r>
        <w:t xml:space="preserve">, </w:t>
      </w:r>
      <w:proofErr w:type="spellStart"/>
      <w:r>
        <w:t>sağlık</w:t>
      </w:r>
      <w:proofErr w:type="spellEnd"/>
      <w:r>
        <w:t xml:space="preserve"> </w:t>
      </w:r>
      <w:proofErr w:type="spellStart"/>
      <w:r>
        <w:t>çalışanlarına</w:t>
      </w:r>
      <w:proofErr w:type="spellEnd"/>
      <w:r>
        <w:t xml:space="preserve"> </w:t>
      </w:r>
      <w:proofErr w:type="spellStart"/>
      <w:r>
        <w:t>karşı</w:t>
      </w:r>
      <w:proofErr w:type="spellEnd"/>
      <w:r>
        <w:t xml:space="preserve"> </w:t>
      </w:r>
      <w:proofErr w:type="spellStart"/>
      <w:r>
        <w:t>şiddetin</w:t>
      </w:r>
      <w:proofErr w:type="spellEnd"/>
      <w:r>
        <w:t xml:space="preserve"> </w:t>
      </w:r>
      <w:proofErr w:type="spellStart"/>
      <w:r>
        <w:t>önlen</w:t>
      </w:r>
      <w:r w:rsidR="0072157A">
        <w:t>mesi</w:t>
      </w:r>
      <w:proofErr w:type="spellEnd"/>
      <w:r w:rsidR="0072157A">
        <w:t xml:space="preserve"> </w:t>
      </w:r>
      <w:proofErr w:type="spellStart"/>
      <w:r w:rsidR="0072157A">
        <w:t>değil</w:t>
      </w:r>
      <w:proofErr w:type="gramStart"/>
      <w:r w:rsidR="0072157A">
        <w:t>,</w:t>
      </w:r>
      <w:r>
        <w:t>sağlık</w:t>
      </w:r>
      <w:proofErr w:type="spellEnd"/>
      <w:proofErr w:type="gramEnd"/>
      <w:r>
        <w:t xml:space="preserve"> </w:t>
      </w:r>
      <w:proofErr w:type="spellStart"/>
      <w:r>
        <w:t>hizmetlerinin</w:t>
      </w:r>
      <w:proofErr w:type="spellEnd"/>
      <w:r>
        <w:t xml:space="preserve"> </w:t>
      </w:r>
      <w:proofErr w:type="spellStart"/>
      <w:r>
        <w:t>olumsuz</w:t>
      </w:r>
      <w:proofErr w:type="spellEnd"/>
      <w:r>
        <w:t xml:space="preserve"> </w:t>
      </w:r>
      <w:proofErr w:type="spellStart"/>
      <w:r>
        <w:t>koşullarda</w:t>
      </w:r>
      <w:proofErr w:type="spellEnd"/>
      <w:r>
        <w:t xml:space="preserve"> </w:t>
      </w:r>
      <w:proofErr w:type="spellStart"/>
      <w:r>
        <w:t>dahi</w:t>
      </w:r>
      <w:proofErr w:type="spellEnd"/>
      <w:r>
        <w:t xml:space="preserve">  </w:t>
      </w:r>
      <w:proofErr w:type="spellStart"/>
      <w:r>
        <w:t>kesinti</w:t>
      </w:r>
      <w:r w:rsidR="00CD6703">
        <w:t>ye</w:t>
      </w:r>
      <w:proofErr w:type="spellEnd"/>
      <w:r w:rsidR="00CD6703">
        <w:t xml:space="preserve"> </w:t>
      </w:r>
      <w:proofErr w:type="spellStart"/>
      <w:r w:rsidR="00CD6703">
        <w:t>uğramaması</w:t>
      </w:r>
      <w:proofErr w:type="spellEnd"/>
      <w:r w:rsidR="00CD6703">
        <w:t xml:space="preserve"> </w:t>
      </w:r>
      <w:proofErr w:type="spellStart"/>
      <w:r w:rsidR="00CD6703">
        <w:t>amaçlanmaktadır</w:t>
      </w:r>
      <w:proofErr w:type="spellEnd"/>
      <w:r w:rsidR="00CD6703">
        <w:t xml:space="preserve">. </w:t>
      </w:r>
      <w:proofErr w:type="spellStart"/>
      <w:r>
        <w:t>İlgili</w:t>
      </w:r>
      <w:proofErr w:type="spellEnd"/>
      <w:r>
        <w:t xml:space="preserve"> </w:t>
      </w:r>
      <w:proofErr w:type="spellStart"/>
      <w:r>
        <w:t>maddenin</w:t>
      </w:r>
      <w:proofErr w:type="spellEnd"/>
      <w:r>
        <w:t xml:space="preserve"> </w:t>
      </w:r>
      <w:proofErr w:type="spellStart"/>
      <w:r>
        <w:t>amacı</w:t>
      </w:r>
      <w:proofErr w:type="spellEnd"/>
      <w:r>
        <w:t xml:space="preserve"> </w:t>
      </w:r>
      <w:proofErr w:type="spellStart"/>
      <w:r>
        <w:t>sağlık</w:t>
      </w:r>
      <w:proofErr w:type="spellEnd"/>
      <w:r>
        <w:t xml:space="preserve"> </w:t>
      </w:r>
      <w:proofErr w:type="spellStart"/>
      <w:r>
        <w:t>çalışanlarına</w:t>
      </w:r>
      <w:proofErr w:type="spellEnd"/>
      <w:r>
        <w:t xml:space="preserve"> </w:t>
      </w:r>
      <w:proofErr w:type="spellStart"/>
      <w:r>
        <w:t>şiddeti</w:t>
      </w:r>
      <w:proofErr w:type="spellEnd"/>
      <w:r>
        <w:t xml:space="preserve"> </w:t>
      </w:r>
      <w:proofErr w:type="spellStart"/>
      <w:r>
        <w:t>önlemek</w:t>
      </w:r>
      <w:proofErr w:type="spellEnd"/>
      <w:r>
        <w:t xml:space="preserve"> </w:t>
      </w:r>
      <w:proofErr w:type="spellStart"/>
      <w:r>
        <w:t>olduğu</w:t>
      </w:r>
      <w:proofErr w:type="spellEnd"/>
      <w:r>
        <w:t xml:space="preserve"> </w:t>
      </w:r>
      <w:proofErr w:type="spellStart"/>
      <w:r>
        <w:t>belirtilmekle</w:t>
      </w:r>
      <w:proofErr w:type="spellEnd"/>
      <w:r>
        <w:t xml:space="preserve"> </w:t>
      </w:r>
      <w:proofErr w:type="spellStart"/>
      <w:r>
        <w:t>birlike</w:t>
      </w:r>
      <w:proofErr w:type="spellEnd"/>
      <w:r>
        <w:t xml:space="preserve"> </w:t>
      </w:r>
      <w:proofErr w:type="spellStart"/>
      <w:r>
        <w:t>bu</w:t>
      </w:r>
      <w:proofErr w:type="spellEnd"/>
      <w:r>
        <w:t xml:space="preserve"> </w:t>
      </w:r>
      <w:proofErr w:type="spellStart"/>
      <w:r>
        <w:t>anlamda</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somut</w:t>
      </w:r>
      <w:proofErr w:type="spellEnd"/>
      <w:r w:rsidR="0072157A">
        <w:t xml:space="preserve"> </w:t>
      </w:r>
      <w:proofErr w:type="spellStart"/>
      <w:proofErr w:type="gramStart"/>
      <w:r w:rsidR="0072157A">
        <w:t>adım</w:t>
      </w:r>
      <w:proofErr w:type="spellEnd"/>
      <w:r w:rsidR="0072157A">
        <w:t xml:space="preserve"> </w:t>
      </w:r>
      <w:r>
        <w:t xml:space="preserve"> </w:t>
      </w:r>
      <w:proofErr w:type="spellStart"/>
      <w:r>
        <w:t>atılmamış</w:t>
      </w:r>
      <w:proofErr w:type="spellEnd"/>
      <w:proofErr w:type="gramEnd"/>
      <w:r>
        <w:t xml:space="preserve"> </w:t>
      </w:r>
      <w:proofErr w:type="spellStart"/>
      <w:r>
        <w:t>ve</w:t>
      </w:r>
      <w:proofErr w:type="spellEnd"/>
      <w:r>
        <w:t xml:space="preserve"> </w:t>
      </w:r>
      <w:proofErr w:type="spellStart"/>
      <w:r>
        <w:t>ve</w:t>
      </w:r>
      <w:proofErr w:type="spellEnd"/>
      <w:r>
        <w:t xml:space="preserve"> </w:t>
      </w:r>
      <w:proofErr w:type="spellStart"/>
      <w:r>
        <w:t>uygulamanın</w:t>
      </w:r>
      <w:proofErr w:type="spellEnd"/>
      <w:r>
        <w:t xml:space="preserve"> </w:t>
      </w:r>
      <w:proofErr w:type="spellStart"/>
      <w:r>
        <w:t>ilanından</w:t>
      </w:r>
      <w:proofErr w:type="spellEnd"/>
      <w:r>
        <w:t xml:space="preserve"> </w:t>
      </w:r>
      <w:proofErr w:type="spellStart"/>
      <w:r>
        <w:t>öteye</w:t>
      </w:r>
      <w:proofErr w:type="spellEnd"/>
      <w:r>
        <w:t xml:space="preserve"> </w:t>
      </w:r>
      <w:proofErr w:type="spellStart"/>
      <w:r>
        <w:t>geçmemiştir</w:t>
      </w:r>
      <w:proofErr w:type="spellEnd"/>
      <w:r>
        <w:t xml:space="preserve">. Bu </w:t>
      </w:r>
      <w:proofErr w:type="spellStart"/>
      <w:r>
        <w:t>teklif</w:t>
      </w:r>
      <w:proofErr w:type="spellEnd"/>
      <w:r>
        <w:t xml:space="preserve"> </w:t>
      </w:r>
      <w:proofErr w:type="spellStart"/>
      <w:r>
        <w:t>ile</w:t>
      </w:r>
      <w:proofErr w:type="spellEnd"/>
      <w:r>
        <w:t xml:space="preserve"> </w:t>
      </w:r>
      <w:proofErr w:type="spellStart"/>
      <w:proofErr w:type="gramStart"/>
      <w:r>
        <w:t>darp</w:t>
      </w:r>
      <w:proofErr w:type="spellEnd"/>
      <w:r>
        <w:t xml:space="preserve"> ,</w:t>
      </w:r>
      <w:proofErr w:type="gramEnd"/>
      <w:r>
        <w:t xml:space="preserve"> </w:t>
      </w:r>
      <w:proofErr w:type="spellStart"/>
      <w:r>
        <w:t>hakaret</w:t>
      </w:r>
      <w:proofErr w:type="spellEnd"/>
      <w:r>
        <w:t xml:space="preserve">  </w:t>
      </w:r>
      <w:proofErr w:type="spellStart"/>
      <w:r>
        <w:t>gören</w:t>
      </w:r>
      <w:proofErr w:type="spellEnd"/>
      <w:r>
        <w:t xml:space="preserve"> </w:t>
      </w:r>
      <w:proofErr w:type="spellStart"/>
      <w:r>
        <w:t>yani</w:t>
      </w:r>
      <w:proofErr w:type="spellEnd"/>
      <w:r>
        <w:t xml:space="preserve"> </w:t>
      </w:r>
      <w:proofErr w:type="spellStart"/>
      <w:r>
        <w:t>sözel</w:t>
      </w:r>
      <w:proofErr w:type="spellEnd"/>
      <w:r>
        <w:t xml:space="preserve"> </w:t>
      </w:r>
      <w:proofErr w:type="spellStart"/>
      <w:r>
        <w:t>ve</w:t>
      </w:r>
      <w:proofErr w:type="spellEnd"/>
      <w:r>
        <w:t xml:space="preserve"> </w:t>
      </w:r>
      <w:proofErr w:type="spellStart"/>
      <w:r>
        <w:t>fiziksel</w:t>
      </w:r>
      <w:proofErr w:type="spellEnd"/>
      <w:r>
        <w:t xml:space="preserve"> </w:t>
      </w:r>
      <w:proofErr w:type="spellStart"/>
      <w:r>
        <w:t>saldırıya</w:t>
      </w:r>
      <w:proofErr w:type="spellEnd"/>
      <w:r>
        <w:t xml:space="preserve"> </w:t>
      </w:r>
      <w:proofErr w:type="spellStart"/>
      <w:r>
        <w:t>maruz</w:t>
      </w:r>
      <w:proofErr w:type="spellEnd"/>
      <w:r>
        <w:t xml:space="preserve"> </w:t>
      </w:r>
      <w:proofErr w:type="spellStart"/>
      <w:r>
        <w:t>kalan</w:t>
      </w:r>
      <w:proofErr w:type="spellEnd"/>
      <w:r>
        <w:t xml:space="preserve"> </w:t>
      </w:r>
      <w:proofErr w:type="spellStart"/>
      <w:r>
        <w:t>sağlık</w:t>
      </w:r>
      <w:proofErr w:type="spellEnd"/>
      <w:r>
        <w:t xml:space="preserve"> </w:t>
      </w:r>
      <w:proofErr w:type="spellStart"/>
      <w:r>
        <w:t>çalışanlarının</w:t>
      </w:r>
      <w:proofErr w:type="spellEnd"/>
      <w:r>
        <w:t xml:space="preserve">  </w:t>
      </w:r>
      <w:proofErr w:type="spellStart"/>
      <w:r>
        <w:t>hiç</w:t>
      </w:r>
      <w:proofErr w:type="spellEnd"/>
      <w:r>
        <w:t xml:space="preserve"> </w:t>
      </w:r>
      <w:proofErr w:type="spellStart"/>
      <w:r>
        <w:t>bir</w:t>
      </w:r>
      <w:proofErr w:type="spellEnd"/>
      <w:r>
        <w:t xml:space="preserve"> </w:t>
      </w:r>
      <w:proofErr w:type="spellStart"/>
      <w:r>
        <w:t>şey</w:t>
      </w:r>
      <w:proofErr w:type="spellEnd"/>
      <w:r>
        <w:t xml:space="preserve"> </w:t>
      </w:r>
      <w:proofErr w:type="spellStart"/>
      <w:r>
        <w:t>olmamış</w:t>
      </w:r>
      <w:proofErr w:type="spellEnd"/>
      <w:r>
        <w:t xml:space="preserve"> </w:t>
      </w:r>
      <w:proofErr w:type="spellStart"/>
      <w:r>
        <w:t>gibi</w:t>
      </w:r>
      <w:proofErr w:type="spellEnd"/>
      <w:r>
        <w:t xml:space="preserve"> </w:t>
      </w:r>
      <w:proofErr w:type="spellStart"/>
      <w:r>
        <w:t>görevine</w:t>
      </w:r>
      <w:proofErr w:type="spellEnd"/>
      <w:r>
        <w:t xml:space="preserve"> </w:t>
      </w:r>
      <w:proofErr w:type="spellStart"/>
      <w:r>
        <w:t>devam</w:t>
      </w:r>
      <w:proofErr w:type="spellEnd"/>
      <w:r>
        <w:t xml:space="preserve"> </w:t>
      </w:r>
      <w:proofErr w:type="spellStart"/>
      <w:r>
        <w:t>etmesi</w:t>
      </w:r>
      <w:proofErr w:type="spellEnd"/>
      <w:r>
        <w:t xml:space="preserve"> </w:t>
      </w:r>
      <w:proofErr w:type="spellStart"/>
      <w:r>
        <w:t>istenerek</w:t>
      </w:r>
      <w:proofErr w:type="spellEnd"/>
      <w:r>
        <w:t xml:space="preserve"> </w:t>
      </w:r>
      <w:proofErr w:type="spellStart"/>
      <w:r>
        <w:t>y</w:t>
      </w:r>
      <w:r w:rsidR="00744FE6">
        <w:t>aşanılan</w:t>
      </w:r>
      <w:proofErr w:type="spellEnd"/>
      <w:r w:rsidR="00744FE6">
        <w:t xml:space="preserve"> </w:t>
      </w:r>
      <w:proofErr w:type="spellStart"/>
      <w:r w:rsidR="00744FE6">
        <w:t>travmaya</w:t>
      </w:r>
      <w:proofErr w:type="spellEnd"/>
      <w:r w:rsidR="00744FE6">
        <w:t xml:space="preserve"> </w:t>
      </w:r>
      <w:proofErr w:type="spellStart"/>
      <w:r w:rsidR="00744FE6">
        <w:t>ek</w:t>
      </w:r>
      <w:proofErr w:type="spellEnd"/>
      <w:r w:rsidR="00744FE6">
        <w:t xml:space="preserve"> </w:t>
      </w:r>
      <w:proofErr w:type="spellStart"/>
      <w:r w:rsidR="00744FE6">
        <w:t>sorumluluklar,</w:t>
      </w:r>
      <w:r>
        <w:t>yüklenmiştir</w:t>
      </w:r>
      <w:proofErr w:type="spellEnd"/>
      <w:r>
        <w:t xml:space="preserve">. </w:t>
      </w:r>
      <w:r w:rsidR="00CD6703">
        <w:br/>
        <w:t xml:space="preserve"> </w:t>
      </w:r>
      <w:r w:rsidR="00CD6703">
        <w:tab/>
      </w:r>
      <w:proofErr w:type="spellStart"/>
      <w:r>
        <w:t>Sağlıkta</w:t>
      </w:r>
      <w:proofErr w:type="spellEnd"/>
      <w:r>
        <w:t xml:space="preserve"> </w:t>
      </w:r>
      <w:proofErr w:type="spellStart"/>
      <w:r>
        <w:t>şiddete</w:t>
      </w:r>
      <w:proofErr w:type="spellEnd"/>
      <w:r>
        <w:t xml:space="preserve"> </w:t>
      </w:r>
      <w:proofErr w:type="spellStart"/>
      <w:r>
        <w:t>ka</w:t>
      </w:r>
      <w:r w:rsidR="0072157A">
        <w:t>rşı</w:t>
      </w:r>
      <w:proofErr w:type="spellEnd"/>
      <w:r w:rsidR="0072157A">
        <w:t xml:space="preserve"> </w:t>
      </w:r>
      <w:proofErr w:type="spellStart"/>
      <w:r w:rsidR="0072157A">
        <w:t>etkin</w:t>
      </w:r>
      <w:proofErr w:type="spellEnd"/>
      <w:r w:rsidR="0072157A">
        <w:t xml:space="preserve"> </w:t>
      </w:r>
      <w:proofErr w:type="spellStart"/>
      <w:r w:rsidR="0072157A">
        <w:t>bir</w:t>
      </w:r>
      <w:proofErr w:type="spellEnd"/>
      <w:r w:rsidR="0072157A">
        <w:t xml:space="preserve"> </w:t>
      </w:r>
      <w:proofErr w:type="spellStart"/>
      <w:r w:rsidR="0072157A">
        <w:t>yasal</w:t>
      </w:r>
      <w:proofErr w:type="spellEnd"/>
      <w:r w:rsidR="0072157A">
        <w:t xml:space="preserve"> </w:t>
      </w:r>
      <w:proofErr w:type="spellStart"/>
      <w:r w:rsidR="0072157A">
        <w:t>düzenleme</w:t>
      </w:r>
      <w:proofErr w:type="gramStart"/>
      <w:r w:rsidR="0072157A">
        <w:t>,</w:t>
      </w:r>
      <w:r>
        <w:t>söz</w:t>
      </w:r>
      <w:proofErr w:type="spellEnd"/>
      <w:proofErr w:type="gramEnd"/>
      <w:r>
        <w:t xml:space="preserve"> </w:t>
      </w:r>
      <w:proofErr w:type="spellStart"/>
      <w:r>
        <w:t>konusu</w:t>
      </w:r>
      <w:proofErr w:type="spellEnd"/>
      <w:r>
        <w:t xml:space="preserve"> </w:t>
      </w:r>
      <w:proofErr w:type="spellStart"/>
      <w:r>
        <w:t>cebirlerin</w:t>
      </w:r>
      <w:proofErr w:type="spellEnd"/>
      <w:r>
        <w:t xml:space="preserve"> TCK </w:t>
      </w:r>
      <w:proofErr w:type="spellStart"/>
      <w:r>
        <w:t>kapsamına</w:t>
      </w:r>
      <w:proofErr w:type="spellEnd"/>
      <w:r>
        <w:t xml:space="preserve"> </w:t>
      </w:r>
      <w:proofErr w:type="spellStart"/>
      <w:r>
        <w:t>alınacak</w:t>
      </w:r>
      <w:proofErr w:type="spellEnd"/>
      <w:r>
        <w:t xml:space="preserve"> </w:t>
      </w:r>
      <w:proofErr w:type="spellStart"/>
      <w:r>
        <w:t>ek</w:t>
      </w:r>
      <w:proofErr w:type="spellEnd"/>
      <w:r>
        <w:t xml:space="preserve"> </w:t>
      </w:r>
      <w:proofErr w:type="spellStart"/>
      <w:r>
        <w:t>bir</w:t>
      </w:r>
      <w:proofErr w:type="spellEnd"/>
      <w:r>
        <w:t xml:space="preserve"> </w:t>
      </w:r>
      <w:proofErr w:type="spellStart"/>
      <w:r>
        <w:t>madde</w:t>
      </w:r>
      <w:proofErr w:type="spellEnd"/>
      <w:r>
        <w:t xml:space="preserve">  </w:t>
      </w:r>
      <w:proofErr w:type="spellStart"/>
      <w:r>
        <w:t>ile</w:t>
      </w:r>
      <w:proofErr w:type="spellEnd"/>
      <w:r>
        <w:t xml:space="preserve"> </w:t>
      </w:r>
      <w:proofErr w:type="spellStart"/>
      <w:r>
        <w:t>gerçekleşecektir</w:t>
      </w:r>
      <w:proofErr w:type="spellEnd"/>
      <w:r>
        <w:t xml:space="preserve">. </w:t>
      </w:r>
      <w:proofErr w:type="spellStart"/>
      <w:proofErr w:type="gramStart"/>
      <w:r>
        <w:t>Cezai</w:t>
      </w:r>
      <w:proofErr w:type="spellEnd"/>
      <w:r>
        <w:t xml:space="preserve"> </w:t>
      </w:r>
      <w:proofErr w:type="spellStart"/>
      <w:r>
        <w:t>yaptırımlar</w:t>
      </w:r>
      <w:proofErr w:type="spellEnd"/>
      <w:r>
        <w:t xml:space="preserve"> </w:t>
      </w:r>
      <w:proofErr w:type="spellStart"/>
      <w:r>
        <w:t>indirime</w:t>
      </w:r>
      <w:proofErr w:type="spellEnd"/>
      <w:r>
        <w:t xml:space="preserve"> </w:t>
      </w:r>
      <w:proofErr w:type="spellStart"/>
      <w:r>
        <w:t>gidilmeden</w:t>
      </w:r>
      <w:proofErr w:type="spellEnd"/>
      <w:r>
        <w:t xml:space="preserve"> </w:t>
      </w:r>
      <w:proofErr w:type="spellStart"/>
      <w:r>
        <w:t>ertelemesiz</w:t>
      </w:r>
      <w:proofErr w:type="spellEnd"/>
      <w:r>
        <w:t xml:space="preserve"> </w:t>
      </w:r>
      <w:proofErr w:type="spellStart"/>
      <w:r>
        <w:t>uygulanmalıdır</w:t>
      </w:r>
      <w:proofErr w:type="spellEnd"/>
      <w:r>
        <w:t>.</w:t>
      </w:r>
      <w:proofErr w:type="gramEnd"/>
      <w:r>
        <w:t xml:space="preserve"> </w:t>
      </w:r>
      <w:proofErr w:type="gramStart"/>
      <w:r>
        <w:t xml:space="preserve">Bu </w:t>
      </w:r>
      <w:proofErr w:type="spellStart"/>
      <w:r>
        <w:t>teklif</w:t>
      </w:r>
      <w:proofErr w:type="spellEnd"/>
      <w:r>
        <w:t xml:space="preserve"> </w:t>
      </w:r>
      <w:proofErr w:type="spellStart"/>
      <w:r>
        <w:t>etkin</w:t>
      </w:r>
      <w:proofErr w:type="spellEnd"/>
      <w:r>
        <w:t xml:space="preserve"> </w:t>
      </w:r>
      <w:proofErr w:type="spellStart"/>
      <w:r>
        <w:t>bir</w:t>
      </w:r>
      <w:proofErr w:type="spellEnd"/>
      <w:r>
        <w:t xml:space="preserve"> </w:t>
      </w:r>
      <w:proofErr w:type="spellStart"/>
      <w:r>
        <w:t>şiddet</w:t>
      </w:r>
      <w:proofErr w:type="spellEnd"/>
      <w:r>
        <w:t xml:space="preserve"> </w:t>
      </w:r>
      <w:proofErr w:type="spellStart"/>
      <w:r>
        <w:t>yasası</w:t>
      </w:r>
      <w:proofErr w:type="spellEnd"/>
      <w:r>
        <w:t xml:space="preserve"> </w:t>
      </w:r>
      <w:proofErr w:type="spellStart"/>
      <w:r>
        <w:t>beklentilerinin</w:t>
      </w:r>
      <w:proofErr w:type="spellEnd"/>
      <w:r>
        <w:t xml:space="preserve"> </w:t>
      </w:r>
      <w:proofErr w:type="spellStart"/>
      <w:r>
        <w:t>karşılamaktan</w:t>
      </w:r>
      <w:proofErr w:type="spellEnd"/>
      <w:r>
        <w:t xml:space="preserve"> </w:t>
      </w:r>
      <w:proofErr w:type="spellStart"/>
      <w:r>
        <w:t>çok</w:t>
      </w:r>
      <w:proofErr w:type="spellEnd"/>
      <w:r>
        <w:t xml:space="preserve"> </w:t>
      </w:r>
      <w:proofErr w:type="spellStart"/>
      <w:r>
        <w:t>uzak</w:t>
      </w:r>
      <w:proofErr w:type="spellEnd"/>
      <w:r>
        <w:t xml:space="preserve"> </w:t>
      </w:r>
      <w:proofErr w:type="spellStart"/>
      <w:r>
        <w:t>kalmıştır</w:t>
      </w:r>
      <w:proofErr w:type="spellEnd"/>
      <w:r>
        <w:t>.</w:t>
      </w:r>
      <w:proofErr w:type="gramEnd"/>
    </w:p>
    <w:p w:rsidR="000F4860" w:rsidRDefault="000F4860" w:rsidP="00CD6703">
      <w:pPr>
        <w:jc w:val="both"/>
      </w:pPr>
    </w:p>
    <w:p w:rsidR="000F4860" w:rsidRDefault="000F4860" w:rsidP="00CD6703">
      <w:pPr>
        <w:jc w:val="both"/>
      </w:pPr>
      <w:r w:rsidRPr="000F4860">
        <w:rPr>
          <w:b/>
          <w:color w:val="FF0000"/>
        </w:rPr>
        <w:t>MADDE 29-</w:t>
      </w:r>
      <w:r>
        <w:t xml:space="preserve"> </w:t>
      </w:r>
    </w:p>
    <w:p w:rsidR="00CD6703" w:rsidRDefault="000F4860" w:rsidP="00CD6703">
      <w:pPr>
        <w:ind w:firstLine="708"/>
        <w:jc w:val="both"/>
      </w:pPr>
      <w:proofErr w:type="spellStart"/>
      <w:proofErr w:type="gramStart"/>
      <w:r>
        <w:t>Anayasa</w:t>
      </w:r>
      <w:proofErr w:type="spellEnd"/>
      <w:r>
        <w:t xml:space="preserve"> </w:t>
      </w:r>
      <w:proofErr w:type="spellStart"/>
      <w:r>
        <w:t>Mahkemesi</w:t>
      </w:r>
      <w:proofErr w:type="spellEnd"/>
      <w:r>
        <w:t xml:space="preserve"> </w:t>
      </w:r>
      <w:proofErr w:type="spellStart"/>
      <w:r>
        <w:t>kararları</w:t>
      </w:r>
      <w:proofErr w:type="spellEnd"/>
      <w:r>
        <w:t xml:space="preserve"> </w:t>
      </w:r>
      <w:proofErr w:type="spellStart"/>
      <w:r>
        <w:t>ve</w:t>
      </w:r>
      <w:proofErr w:type="spellEnd"/>
      <w:r>
        <w:t xml:space="preserve"> </w:t>
      </w:r>
      <w:proofErr w:type="spellStart"/>
      <w:r>
        <w:t>uygulamada</w:t>
      </w:r>
      <w:proofErr w:type="spellEnd"/>
      <w:r>
        <w:t xml:space="preserve"> </w:t>
      </w:r>
      <w:proofErr w:type="spellStart"/>
      <w:r>
        <w:t>karşılaşılan</w:t>
      </w:r>
      <w:proofErr w:type="spellEnd"/>
      <w:r>
        <w:t xml:space="preserve"> </w:t>
      </w:r>
      <w:proofErr w:type="spellStart"/>
      <w:r>
        <w:t>problemler</w:t>
      </w:r>
      <w:proofErr w:type="spellEnd"/>
      <w:r>
        <w:t xml:space="preserve"> </w:t>
      </w:r>
      <w:proofErr w:type="spellStart"/>
      <w:r>
        <w:t>dikkate</w:t>
      </w:r>
      <w:proofErr w:type="spellEnd"/>
      <w:r>
        <w:t xml:space="preserve"> </w:t>
      </w:r>
      <w:proofErr w:type="spellStart"/>
      <w:r>
        <w:t>alınarak</w:t>
      </w:r>
      <w:proofErr w:type="spellEnd"/>
      <w:r>
        <w:t xml:space="preserve">, </w:t>
      </w:r>
      <w:proofErr w:type="spellStart"/>
      <w:r>
        <w:t>sözleşmeli</w:t>
      </w:r>
      <w:proofErr w:type="spellEnd"/>
      <w:r>
        <w:t xml:space="preserve"> </w:t>
      </w:r>
      <w:proofErr w:type="spellStart"/>
      <w:r>
        <w:t>aile</w:t>
      </w:r>
      <w:proofErr w:type="spellEnd"/>
      <w:r>
        <w:t xml:space="preserve"> </w:t>
      </w:r>
      <w:proofErr w:type="spellStart"/>
      <w:r>
        <w:t>hekimlerinin</w:t>
      </w:r>
      <w:proofErr w:type="spellEnd"/>
      <w:r>
        <w:t xml:space="preserve"> </w:t>
      </w:r>
      <w:proofErr w:type="spellStart"/>
      <w:r>
        <w:t>ve</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çalışanlarının</w:t>
      </w:r>
      <w:proofErr w:type="spellEnd"/>
      <w:r>
        <w:t xml:space="preserve"> </w:t>
      </w:r>
      <w:proofErr w:type="spellStart"/>
      <w:r>
        <w:t>çalışma</w:t>
      </w:r>
      <w:proofErr w:type="spellEnd"/>
      <w:r>
        <w:t xml:space="preserve"> </w:t>
      </w:r>
      <w:proofErr w:type="spellStart"/>
      <w:r>
        <w:t>yaş</w:t>
      </w:r>
      <w:proofErr w:type="spellEnd"/>
      <w:r>
        <w:t xml:space="preserve"> </w:t>
      </w:r>
      <w:proofErr w:type="spellStart"/>
      <w:r>
        <w:t>hadleri</w:t>
      </w:r>
      <w:proofErr w:type="spellEnd"/>
      <w:r>
        <w:t xml:space="preserve">, </w:t>
      </w:r>
      <w:proofErr w:type="spellStart"/>
      <w:r>
        <w:t>izin</w:t>
      </w:r>
      <w:proofErr w:type="spellEnd"/>
      <w:r>
        <w:t xml:space="preserve"> </w:t>
      </w:r>
      <w:proofErr w:type="spellStart"/>
      <w:r>
        <w:t>hakları</w:t>
      </w:r>
      <w:proofErr w:type="spellEnd"/>
      <w:r>
        <w:t xml:space="preserve"> </w:t>
      </w:r>
      <w:proofErr w:type="spellStart"/>
      <w:r>
        <w:t>ve</w:t>
      </w:r>
      <w:proofErr w:type="spellEnd"/>
      <w:r>
        <w:t xml:space="preserve"> </w:t>
      </w:r>
      <w:proofErr w:type="spellStart"/>
      <w:r>
        <w:t>kamu</w:t>
      </w:r>
      <w:proofErr w:type="spellEnd"/>
      <w:r>
        <w:t xml:space="preserve"> </w:t>
      </w:r>
      <w:proofErr w:type="spellStart"/>
      <w:r>
        <w:t>görevlisi</w:t>
      </w:r>
      <w:proofErr w:type="spellEnd"/>
      <w:r>
        <w:t xml:space="preserve"> </w:t>
      </w:r>
      <w:proofErr w:type="spellStart"/>
      <w:r>
        <w:t>olmayanlar</w:t>
      </w:r>
      <w:proofErr w:type="spellEnd"/>
      <w:r>
        <w:t xml:space="preserve"> </w:t>
      </w:r>
      <w:proofErr w:type="spellStart"/>
      <w:r>
        <w:t>için</w:t>
      </w:r>
      <w:proofErr w:type="spellEnd"/>
      <w:r>
        <w:t xml:space="preserve"> </w:t>
      </w:r>
      <w:proofErr w:type="spellStart"/>
      <w:r>
        <w:t>işsizlik</w:t>
      </w:r>
      <w:proofErr w:type="spellEnd"/>
      <w:r>
        <w:t xml:space="preserve"> </w:t>
      </w:r>
      <w:proofErr w:type="spellStart"/>
      <w:r>
        <w:t>sigortası</w:t>
      </w:r>
      <w:proofErr w:type="spellEnd"/>
      <w:r>
        <w:t xml:space="preserve"> </w:t>
      </w:r>
      <w:proofErr w:type="spellStart"/>
      <w:r>
        <w:t>primi</w:t>
      </w:r>
      <w:proofErr w:type="spellEnd"/>
      <w:r>
        <w:t xml:space="preserve"> </w:t>
      </w:r>
      <w:proofErr w:type="spellStart"/>
      <w:r>
        <w:t>ödenmemesine</w:t>
      </w:r>
      <w:proofErr w:type="spellEnd"/>
      <w:r>
        <w:t xml:space="preserve"> </w:t>
      </w:r>
      <w:proofErr w:type="spellStart"/>
      <w:r>
        <w:t>yönelik</w:t>
      </w:r>
      <w:proofErr w:type="spellEnd"/>
      <w:r>
        <w:t xml:space="preserve"> </w:t>
      </w:r>
      <w:proofErr w:type="spellStart"/>
      <w:r>
        <w:t>düzenleme</w:t>
      </w:r>
      <w:proofErr w:type="spellEnd"/>
      <w:r>
        <w:t xml:space="preserve"> </w:t>
      </w:r>
      <w:proofErr w:type="spellStart"/>
      <w:r>
        <w:t>yapılmaktadır</w:t>
      </w:r>
      <w:proofErr w:type="spellEnd"/>
      <w:r>
        <w:t>.</w:t>
      </w:r>
      <w:proofErr w:type="gramEnd"/>
      <w:r>
        <w:t xml:space="preserve"> </w:t>
      </w:r>
      <w:proofErr w:type="gramStart"/>
      <w:r>
        <w:t xml:space="preserve">Buna </w:t>
      </w:r>
      <w:proofErr w:type="spellStart"/>
      <w:r>
        <w:t>göre</w:t>
      </w:r>
      <w:proofErr w:type="spellEnd"/>
      <w:r>
        <w:t xml:space="preserve">, </w:t>
      </w:r>
      <w:proofErr w:type="spellStart"/>
      <w:r>
        <w:t>aile</w:t>
      </w:r>
      <w:proofErr w:type="spellEnd"/>
      <w:r>
        <w:t xml:space="preserve"> </w:t>
      </w:r>
      <w:proofErr w:type="spellStart"/>
      <w:r>
        <w:t>hekimlerinin</w:t>
      </w:r>
      <w:proofErr w:type="spellEnd"/>
      <w:r>
        <w:t xml:space="preserve"> </w:t>
      </w:r>
      <w:proofErr w:type="spellStart"/>
      <w:r>
        <w:t>ve</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çalışanlarının</w:t>
      </w:r>
      <w:proofErr w:type="spellEnd"/>
      <w:r>
        <w:t xml:space="preserve"> </w:t>
      </w:r>
      <w:proofErr w:type="spellStart"/>
      <w:r>
        <w:t>çalışma</w:t>
      </w:r>
      <w:proofErr w:type="spellEnd"/>
      <w:r>
        <w:t xml:space="preserve"> </w:t>
      </w:r>
      <w:proofErr w:type="spellStart"/>
      <w:r>
        <w:t>yaş</w:t>
      </w:r>
      <w:proofErr w:type="spellEnd"/>
      <w:r>
        <w:t xml:space="preserve"> </w:t>
      </w:r>
      <w:proofErr w:type="spellStart"/>
      <w:r>
        <w:t>hadleri</w:t>
      </w:r>
      <w:proofErr w:type="spellEnd"/>
      <w:r>
        <w:t xml:space="preserve"> 65 </w:t>
      </w:r>
      <w:proofErr w:type="spellStart"/>
      <w:r>
        <w:t>olarak</w:t>
      </w:r>
      <w:proofErr w:type="spellEnd"/>
      <w:r>
        <w:t xml:space="preserve"> </w:t>
      </w:r>
      <w:proofErr w:type="spellStart"/>
      <w:r>
        <w:t>belirlenmiş</w:t>
      </w:r>
      <w:proofErr w:type="spellEnd"/>
      <w:r>
        <w:t xml:space="preserve">; </w:t>
      </w:r>
      <w:proofErr w:type="spellStart"/>
      <w:r>
        <w:t>aile</w:t>
      </w:r>
      <w:proofErr w:type="spellEnd"/>
      <w:r>
        <w:t xml:space="preserve"> </w:t>
      </w:r>
      <w:proofErr w:type="spellStart"/>
      <w:r>
        <w:t>hekimleri</w:t>
      </w:r>
      <w:proofErr w:type="spellEnd"/>
      <w:r>
        <w:t xml:space="preserve"> </w:t>
      </w:r>
      <w:proofErr w:type="spellStart"/>
      <w:r>
        <w:t>ve</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çalışanlarının</w:t>
      </w:r>
      <w:proofErr w:type="spellEnd"/>
      <w:r>
        <w:t xml:space="preserve"> </w:t>
      </w:r>
      <w:proofErr w:type="spellStart"/>
      <w:r>
        <w:t>izin</w:t>
      </w:r>
      <w:proofErr w:type="spellEnd"/>
      <w:r>
        <w:t xml:space="preserve"> </w:t>
      </w:r>
      <w:proofErr w:type="spellStart"/>
      <w:r>
        <w:t>hakları</w:t>
      </w:r>
      <w:proofErr w:type="spellEnd"/>
      <w:r>
        <w:t xml:space="preserve"> da </w:t>
      </w:r>
      <w:proofErr w:type="spellStart"/>
      <w:r>
        <w:t>mevcut</w:t>
      </w:r>
      <w:proofErr w:type="spellEnd"/>
      <w:r>
        <w:t xml:space="preserve"> </w:t>
      </w:r>
      <w:proofErr w:type="spellStart"/>
      <w:r>
        <w:t>uygulama</w:t>
      </w:r>
      <w:proofErr w:type="spellEnd"/>
      <w:r>
        <w:t xml:space="preserve"> </w:t>
      </w:r>
      <w:proofErr w:type="spellStart"/>
      <w:r>
        <w:t>paralelinde</w:t>
      </w:r>
      <w:proofErr w:type="spellEnd"/>
      <w:r>
        <w:t xml:space="preserve"> </w:t>
      </w:r>
      <w:proofErr w:type="spellStart"/>
      <w:r>
        <w:t>kanunla</w:t>
      </w:r>
      <w:proofErr w:type="spellEnd"/>
      <w:r>
        <w:t xml:space="preserve"> </w:t>
      </w:r>
      <w:proofErr w:type="spellStart"/>
      <w:r>
        <w:t>düzenlenmiştir</w:t>
      </w:r>
      <w:proofErr w:type="spellEnd"/>
      <w:r>
        <w:t>.</w:t>
      </w:r>
      <w:proofErr w:type="gramEnd"/>
      <w:r>
        <w:t xml:space="preserve"> </w:t>
      </w:r>
      <w:proofErr w:type="spellStart"/>
      <w:proofErr w:type="gramStart"/>
      <w:r>
        <w:t>Ayrıca</w:t>
      </w:r>
      <w:proofErr w:type="spellEnd"/>
      <w:r>
        <w:t xml:space="preserve">, </w:t>
      </w:r>
      <w:proofErr w:type="spellStart"/>
      <w:r>
        <w:t>tereddütlerin</w:t>
      </w:r>
      <w:proofErr w:type="spellEnd"/>
      <w:r>
        <w:t xml:space="preserve"> </w:t>
      </w:r>
      <w:proofErr w:type="spellStart"/>
      <w:r>
        <w:t>giderilmesi</w:t>
      </w:r>
      <w:proofErr w:type="spellEnd"/>
      <w:r>
        <w:t xml:space="preserve"> </w:t>
      </w:r>
      <w:proofErr w:type="spellStart"/>
      <w:r>
        <w:t>bakımından</w:t>
      </w:r>
      <w:proofErr w:type="spellEnd"/>
      <w:r>
        <w:t xml:space="preserve"> </w:t>
      </w:r>
      <w:proofErr w:type="spellStart"/>
      <w:r>
        <w:t>vakıf</w:t>
      </w:r>
      <w:proofErr w:type="spellEnd"/>
      <w:r>
        <w:t xml:space="preserve"> </w:t>
      </w:r>
      <w:proofErr w:type="spellStart"/>
      <w:r>
        <w:t>üniversitelerinin</w:t>
      </w:r>
      <w:proofErr w:type="spellEnd"/>
      <w:r>
        <w:t xml:space="preserve"> de </w:t>
      </w:r>
      <w:proofErr w:type="spellStart"/>
      <w:r>
        <w:t>eğitim</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merkezi</w:t>
      </w:r>
      <w:proofErr w:type="spellEnd"/>
      <w:r>
        <w:t xml:space="preserve"> </w:t>
      </w:r>
      <w:proofErr w:type="spellStart"/>
      <w:r>
        <w:t>açmasına</w:t>
      </w:r>
      <w:proofErr w:type="spellEnd"/>
      <w:r>
        <w:t xml:space="preserve"> </w:t>
      </w:r>
      <w:proofErr w:type="spellStart"/>
      <w:r>
        <w:t>yönelik</w:t>
      </w:r>
      <w:proofErr w:type="spellEnd"/>
      <w:r>
        <w:t xml:space="preserve"> </w:t>
      </w:r>
      <w:proofErr w:type="spellStart"/>
      <w:r>
        <w:t>açık</w:t>
      </w:r>
      <w:proofErr w:type="spellEnd"/>
      <w:r>
        <w:t xml:space="preserve"> </w:t>
      </w:r>
      <w:proofErr w:type="spellStart"/>
      <w:r>
        <w:t>bir</w:t>
      </w:r>
      <w:proofErr w:type="spellEnd"/>
      <w:r>
        <w:t xml:space="preserve"> </w:t>
      </w:r>
      <w:proofErr w:type="spellStart"/>
      <w:r>
        <w:t>düzenleme</w:t>
      </w:r>
      <w:proofErr w:type="spellEnd"/>
      <w:r>
        <w:t xml:space="preserve"> </w:t>
      </w:r>
      <w:proofErr w:type="spellStart"/>
      <w:r>
        <w:t>yapılmaktadır</w:t>
      </w:r>
      <w:proofErr w:type="spellEnd"/>
      <w:r>
        <w:t>.</w:t>
      </w:r>
      <w:proofErr w:type="gramEnd"/>
    </w:p>
    <w:p w:rsidR="000F4860" w:rsidRDefault="000F4860" w:rsidP="00CD6703">
      <w:pPr>
        <w:ind w:firstLine="708"/>
        <w:jc w:val="both"/>
      </w:pPr>
      <w:proofErr w:type="spellStart"/>
      <w:proofErr w:type="gramStart"/>
      <w:r>
        <w:t>Aile</w:t>
      </w:r>
      <w:proofErr w:type="spellEnd"/>
      <w:r>
        <w:t xml:space="preserve"> </w:t>
      </w:r>
      <w:proofErr w:type="spellStart"/>
      <w:r>
        <w:t>hekimleri</w:t>
      </w:r>
      <w:proofErr w:type="spellEnd"/>
      <w:r>
        <w:t xml:space="preserve"> </w:t>
      </w:r>
      <w:proofErr w:type="spellStart"/>
      <w:r>
        <w:t>ve</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çalışanlarının</w:t>
      </w:r>
      <w:proofErr w:type="spellEnd"/>
      <w:r>
        <w:t xml:space="preserve"> </w:t>
      </w:r>
      <w:proofErr w:type="spellStart"/>
      <w:r>
        <w:t>yıllık</w:t>
      </w:r>
      <w:proofErr w:type="spellEnd"/>
      <w:r>
        <w:t xml:space="preserve"> </w:t>
      </w:r>
      <w:proofErr w:type="spellStart"/>
      <w:r>
        <w:t>izinleri</w:t>
      </w:r>
      <w:proofErr w:type="spellEnd"/>
      <w:r>
        <w:t xml:space="preserve"> </w:t>
      </w:r>
      <w:proofErr w:type="spellStart"/>
      <w:r>
        <w:t>yıl</w:t>
      </w:r>
      <w:proofErr w:type="spellEnd"/>
      <w:r>
        <w:t xml:space="preserve"> </w:t>
      </w:r>
      <w:proofErr w:type="spellStart"/>
      <w:r>
        <w:t>içinde</w:t>
      </w:r>
      <w:proofErr w:type="spellEnd"/>
      <w:r>
        <w:t xml:space="preserve"> </w:t>
      </w:r>
      <w:proofErr w:type="spellStart"/>
      <w:r>
        <w:t>çalışılan</w:t>
      </w:r>
      <w:proofErr w:type="spellEnd"/>
      <w:r>
        <w:t xml:space="preserve"> </w:t>
      </w:r>
      <w:proofErr w:type="spellStart"/>
      <w:r>
        <w:t>süre</w:t>
      </w:r>
      <w:proofErr w:type="spellEnd"/>
      <w:r>
        <w:t xml:space="preserve"> </w:t>
      </w:r>
      <w:proofErr w:type="spellStart"/>
      <w:r>
        <w:t>ile</w:t>
      </w:r>
      <w:proofErr w:type="spellEnd"/>
      <w:r>
        <w:t xml:space="preserve"> </w:t>
      </w:r>
      <w:proofErr w:type="spellStart"/>
      <w:r>
        <w:t>orantılı</w:t>
      </w:r>
      <w:proofErr w:type="spellEnd"/>
      <w:r>
        <w:t xml:space="preserve"> </w:t>
      </w:r>
      <w:proofErr w:type="spellStart"/>
      <w:r>
        <w:t>olmak</w:t>
      </w:r>
      <w:proofErr w:type="spellEnd"/>
      <w:r>
        <w:t xml:space="preserve"> </w:t>
      </w:r>
      <w:proofErr w:type="spellStart"/>
      <w:r>
        <w:t>ve</w:t>
      </w:r>
      <w:proofErr w:type="spellEnd"/>
      <w:r>
        <w:t xml:space="preserve"> </w:t>
      </w:r>
      <w:proofErr w:type="spellStart"/>
      <w:r>
        <w:t>ait</w:t>
      </w:r>
      <w:proofErr w:type="spellEnd"/>
      <w:r>
        <w:t xml:space="preserve"> </w:t>
      </w:r>
      <w:proofErr w:type="spellStart"/>
      <w:r>
        <w:t>olduğu</w:t>
      </w:r>
      <w:proofErr w:type="spellEnd"/>
      <w:r>
        <w:t xml:space="preserve"> </w:t>
      </w:r>
      <w:proofErr w:type="spellStart"/>
      <w:r>
        <w:t>sözleşme</w:t>
      </w:r>
      <w:proofErr w:type="spellEnd"/>
      <w:r>
        <w:t xml:space="preserve"> </w:t>
      </w:r>
      <w:proofErr w:type="spellStart"/>
      <w:r>
        <w:t>döneminde</w:t>
      </w:r>
      <w:proofErr w:type="spellEnd"/>
      <w:r>
        <w:t xml:space="preserve"> </w:t>
      </w:r>
      <w:proofErr w:type="spellStart"/>
      <w:r>
        <w:t>kullanılmak</w:t>
      </w:r>
      <w:proofErr w:type="spellEnd"/>
      <w:r>
        <w:t xml:space="preserve"> </w:t>
      </w:r>
      <w:proofErr w:type="spellStart"/>
      <w:r>
        <w:t>üzere</w:t>
      </w:r>
      <w:proofErr w:type="spellEnd"/>
      <w:r>
        <w:t xml:space="preserve"> </w:t>
      </w:r>
      <w:proofErr w:type="spellStart"/>
      <w:r>
        <w:t>otuz</w:t>
      </w:r>
      <w:proofErr w:type="spellEnd"/>
      <w:r>
        <w:t xml:space="preserve"> </w:t>
      </w:r>
      <w:proofErr w:type="spellStart"/>
      <w:r>
        <w:t>gündür</w:t>
      </w:r>
      <w:proofErr w:type="spellEnd"/>
      <w:r>
        <w:t>.</w:t>
      </w:r>
      <w:proofErr w:type="gramEnd"/>
      <w:r>
        <w:t xml:space="preserve"> </w:t>
      </w:r>
      <w:proofErr w:type="spellStart"/>
      <w:r>
        <w:t>Ayrıca</w:t>
      </w:r>
      <w:proofErr w:type="spellEnd"/>
      <w:r>
        <w:t xml:space="preserve"> </w:t>
      </w:r>
      <w:proofErr w:type="spellStart"/>
      <w:proofErr w:type="gramStart"/>
      <w:r>
        <w:t>beş</w:t>
      </w:r>
      <w:proofErr w:type="spellEnd"/>
      <w:proofErr w:type="gramEnd"/>
      <w:r>
        <w:t xml:space="preserve"> </w:t>
      </w:r>
      <w:proofErr w:type="spellStart"/>
      <w:r>
        <w:t>gün</w:t>
      </w:r>
      <w:proofErr w:type="spellEnd"/>
      <w:r>
        <w:t xml:space="preserve"> </w:t>
      </w:r>
      <w:proofErr w:type="spellStart"/>
      <w:r>
        <w:t>kongre</w:t>
      </w:r>
      <w:proofErr w:type="spellEnd"/>
      <w:r>
        <w:t xml:space="preserve"> </w:t>
      </w:r>
      <w:proofErr w:type="spellStart"/>
      <w:r>
        <w:t>ve</w:t>
      </w:r>
      <w:proofErr w:type="spellEnd"/>
      <w:r>
        <w:t xml:space="preserve"> </w:t>
      </w:r>
      <w:proofErr w:type="spellStart"/>
      <w:r>
        <w:t>seminer</w:t>
      </w:r>
      <w:proofErr w:type="spellEnd"/>
      <w:r>
        <w:t xml:space="preserve"> </w:t>
      </w:r>
      <w:proofErr w:type="spellStart"/>
      <w:r>
        <w:t>izni</w:t>
      </w:r>
      <w:proofErr w:type="spellEnd"/>
      <w:r>
        <w:t xml:space="preserve"> </w:t>
      </w:r>
      <w:proofErr w:type="spellStart"/>
      <w:r>
        <w:t>ile</w:t>
      </w:r>
      <w:proofErr w:type="spellEnd"/>
      <w:r>
        <w:t xml:space="preserve"> </w:t>
      </w:r>
      <w:proofErr w:type="spellStart"/>
      <w:r>
        <w:t>yıllık</w:t>
      </w:r>
      <w:proofErr w:type="spellEnd"/>
      <w:r>
        <w:t xml:space="preserve"> </w:t>
      </w:r>
      <w:proofErr w:type="spellStart"/>
      <w:r>
        <w:t>izin</w:t>
      </w:r>
      <w:proofErr w:type="spellEnd"/>
      <w:r>
        <w:t xml:space="preserve"> </w:t>
      </w:r>
      <w:proofErr w:type="spellStart"/>
      <w:r>
        <w:t>bitiminden</w:t>
      </w:r>
      <w:proofErr w:type="spellEnd"/>
      <w:r>
        <w:t xml:space="preserve"> </w:t>
      </w:r>
      <w:proofErr w:type="spellStart"/>
      <w:r>
        <w:t>sonra</w:t>
      </w:r>
      <w:proofErr w:type="spellEnd"/>
      <w:r>
        <w:t xml:space="preserve"> </w:t>
      </w:r>
      <w:proofErr w:type="spellStart"/>
      <w:r>
        <w:t>mazeretleri</w:t>
      </w:r>
      <w:proofErr w:type="spellEnd"/>
      <w:r>
        <w:t xml:space="preserve"> </w:t>
      </w:r>
      <w:proofErr w:type="spellStart"/>
      <w:r>
        <w:t>nedeniyle</w:t>
      </w:r>
      <w:proofErr w:type="spellEnd"/>
      <w:r>
        <w:t xml:space="preserve"> </w:t>
      </w:r>
      <w:proofErr w:type="spellStart"/>
      <w:r>
        <w:t>beş</w:t>
      </w:r>
      <w:proofErr w:type="spellEnd"/>
      <w:r>
        <w:t xml:space="preserve"> </w:t>
      </w:r>
      <w:proofErr w:type="spellStart"/>
      <w:r>
        <w:t>gün</w:t>
      </w:r>
      <w:proofErr w:type="spellEnd"/>
      <w:r>
        <w:t xml:space="preserve"> </w:t>
      </w:r>
      <w:proofErr w:type="spellStart"/>
      <w:r>
        <w:t>idari</w:t>
      </w:r>
      <w:proofErr w:type="spellEnd"/>
      <w:r>
        <w:t xml:space="preserve"> </w:t>
      </w:r>
      <w:proofErr w:type="spellStart"/>
      <w:r>
        <w:t>izin</w:t>
      </w:r>
      <w:proofErr w:type="spellEnd"/>
      <w:r>
        <w:t xml:space="preserve"> </w:t>
      </w:r>
      <w:proofErr w:type="spellStart"/>
      <w:r>
        <w:t>verilebilir</w:t>
      </w:r>
      <w:proofErr w:type="spellEnd"/>
      <w:r>
        <w:t xml:space="preserve">. </w:t>
      </w:r>
      <w:proofErr w:type="spellStart"/>
      <w:proofErr w:type="gramStart"/>
      <w:r>
        <w:t>Evlenme</w:t>
      </w:r>
      <w:proofErr w:type="spellEnd"/>
      <w:r>
        <w:t xml:space="preserve">, </w:t>
      </w:r>
      <w:proofErr w:type="spellStart"/>
      <w:r>
        <w:t>ölüm</w:t>
      </w:r>
      <w:proofErr w:type="spellEnd"/>
      <w:r>
        <w:t xml:space="preserve">, </w:t>
      </w:r>
      <w:proofErr w:type="spellStart"/>
      <w:r>
        <w:t>doğum</w:t>
      </w:r>
      <w:proofErr w:type="spellEnd"/>
      <w:r>
        <w:t xml:space="preserve"> </w:t>
      </w:r>
      <w:proofErr w:type="spellStart"/>
      <w:r>
        <w:t>ve</w:t>
      </w:r>
      <w:proofErr w:type="spellEnd"/>
      <w:r>
        <w:t xml:space="preserve"> </w:t>
      </w:r>
      <w:proofErr w:type="spellStart"/>
      <w:r>
        <w:t>emzirme</w:t>
      </w:r>
      <w:proofErr w:type="spellEnd"/>
      <w:r>
        <w:t xml:space="preserve"> </w:t>
      </w:r>
      <w:proofErr w:type="spellStart"/>
      <w:r>
        <w:lastRenderedPageBreak/>
        <w:t>hallerinde</w:t>
      </w:r>
      <w:proofErr w:type="spellEnd"/>
      <w:r>
        <w:t xml:space="preserve">, 657 </w:t>
      </w:r>
      <w:proofErr w:type="spellStart"/>
      <w:r>
        <w:t>sayılı</w:t>
      </w:r>
      <w:proofErr w:type="spellEnd"/>
      <w:r>
        <w:t xml:space="preserve"> </w:t>
      </w:r>
      <w:proofErr w:type="spellStart"/>
      <w:r>
        <w:t>Kanunun</w:t>
      </w:r>
      <w:proofErr w:type="spellEnd"/>
      <w:r>
        <w:t xml:space="preserve"> 4/B </w:t>
      </w:r>
      <w:proofErr w:type="spellStart"/>
      <w:r>
        <w:t>maddesi</w:t>
      </w:r>
      <w:proofErr w:type="spellEnd"/>
      <w:r>
        <w:t xml:space="preserve"> </w:t>
      </w:r>
      <w:proofErr w:type="spellStart"/>
      <w:r>
        <w:t>kapsamındaki</w:t>
      </w:r>
      <w:proofErr w:type="spellEnd"/>
      <w:r>
        <w:t xml:space="preserve"> </w:t>
      </w:r>
      <w:proofErr w:type="spellStart"/>
      <w:r>
        <w:t>sözleşmeli</w:t>
      </w:r>
      <w:proofErr w:type="spellEnd"/>
      <w:r>
        <w:t xml:space="preserve"> </w:t>
      </w:r>
      <w:proofErr w:type="spellStart"/>
      <w:r>
        <w:t>personele</w:t>
      </w:r>
      <w:proofErr w:type="spellEnd"/>
      <w:r>
        <w:t xml:space="preserve"> </w:t>
      </w:r>
      <w:proofErr w:type="spellStart"/>
      <w:r>
        <w:t>ilişkin</w:t>
      </w:r>
      <w:proofErr w:type="spellEnd"/>
      <w:r>
        <w:t xml:space="preserve"> </w:t>
      </w:r>
      <w:proofErr w:type="spellStart"/>
      <w:r>
        <w:t>izin</w:t>
      </w:r>
      <w:proofErr w:type="spellEnd"/>
      <w:r>
        <w:t xml:space="preserve"> </w:t>
      </w:r>
      <w:proofErr w:type="spellStart"/>
      <w:r>
        <w:t>hükümleri</w:t>
      </w:r>
      <w:proofErr w:type="spellEnd"/>
      <w:r>
        <w:t xml:space="preserve"> </w:t>
      </w:r>
      <w:proofErr w:type="spellStart"/>
      <w:r>
        <w:t>uygulanır</w:t>
      </w:r>
      <w:proofErr w:type="spellEnd"/>
      <w:r>
        <w:t>.</w:t>
      </w:r>
      <w:proofErr w:type="gramEnd"/>
      <w:r>
        <w:t xml:space="preserve"> </w:t>
      </w:r>
      <w:proofErr w:type="spellStart"/>
      <w:r>
        <w:t>Hastalık</w:t>
      </w:r>
      <w:proofErr w:type="spellEnd"/>
      <w:r>
        <w:t xml:space="preserve"> </w:t>
      </w:r>
      <w:proofErr w:type="spellStart"/>
      <w:r>
        <w:t>durumunda</w:t>
      </w:r>
      <w:proofErr w:type="spellEnd"/>
      <w:r>
        <w:t xml:space="preserve">, </w:t>
      </w:r>
      <w:proofErr w:type="spellStart"/>
      <w:r>
        <w:t>bir</w:t>
      </w:r>
      <w:proofErr w:type="spellEnd"/>
      <w:r>
        <w:t xml:space="preserve"> </w:t>
      </w:r>
      <w:proofErr w:type="spellStart"/>
      <w:proofErr w:type="gramStart"/>
      <w:r>
        <w:t>mali</w:t>
      </w:r>
      <w:proofErr w:type="spellEnd"/>
      <w:proofErr w:type="gramEnd"/>
      <w:r>
        <w:t xml:space="preserve"> </w:t>
      </w:r>
      <w:proofErr w:type="spellStart"/>
      <w:r>
        <w:t>yılda</w:t>
      </w:r>
      <w:proofErr w:type="spellEnd"/>
      <w:r>
        <w:t xml:space="preserve"> </w:t>
      </w:r>
      <w:proofErr w:type="spellStart"/>
      <w:r>
        <w:t>en</w:t>
      </w:r>
      <w:proofErr w:type="spellEnd"/>
      <w:r>
        <w:t xml:space="preserve"> </w:t>
      </w:r>
      <w:proofErr w:type="spellStart"/>
      <w:r>
        <w:t>çok</w:t>
      </w:r>
      <w:proofErr w:type="spellEnd"/>
      <w:r>
        <w:t xml:space="preserve"> on </w:t>
      </w:r>
      <w:proofErr w:type="spellStart"/>
      <w:r>
        <w:t>günlük</w:t>
      </w:r>
      <w:proofErr w:type="spellEnd"/>
      <w:r>
        <w:t xml:space="preserve"> </w:t>
      </w:r>
      <w:proofErr w:type="spellStart"/>
      <w:r>
        <w:t>dönemler</w:t>
      </w:r>
      <w:proofErr w:type="spellEnd"/>
      <w:r>
        <w:t xml:space="preserve"> </w:t>
      </w:r>
      <w:proofErr w:type="spellStart"/>
      <w:r>
        <w:t>halinde</w:t>
      </w:r>
      <w:proofErr w:type="spellEnd"/>
      <w:r>
        <w:t xml:space="preserve"> </w:t>
      </w:r>
      <w:proofErr w:type="spellStart"/>
      <w:r>
        <w:t>toplam</w:t>
      </w:r>
      <w:proofErr w:type="spellEnd"/>
      <w:r>
        <w:t xml:space="preserve"> kırk </w:t>
      </w:r>
      <w:proofErr w:type="spellStart"/>
      <w:r>
        <w:t>güne</w:t>
      </w:r>
      <w:proofErr w:type="spellEnd"/>
      <w:r>
        <w:t xml:space="preserve"> </w:t>
      </w:r>
      <w:proofErr w:type="spellStart"/>
      <w:r>
        <w:t>kadar</w:t>
      </w:r>
      <w:proofErr w:type="spellEnd"/>
      <w:r>
        <w:t xml:space="preserve"> </w:t>
      </w:r>
      <w:proofErr w:type="spellStart"/>
      <w:r>
        <w:t>hekimin</w:t>
      </w:r>
      <w:proofErr w:type="spellEnd"/>
      <w:r>
        <w:t xml:space="preserve"> </w:t>
      </w:r>
      <w:proofErr w:type="spellStart"/>
      <w:r>
        <w:t>uygun</w:t>
      </w:r>
      <w:proofErr w:type="spellEnd"/>
      <w:r>
        <w:t xml:space="preserve"> </w:t>
      </w:r>
      <w:proofErr w:type="spellStart"/>
      <w:r>
        <w:t>görmesiyle</w:t>
      </w:r>
      <w:proofErr w:type="spellEnd"/>
      <w:r>
        <w:t xml:space="preserve"> </w:t>
      </w:r>
      <w:proofErr w:type="spellStart"/>
      <w:r>
        <w:t>hastalık</w:t>
      </w:r>
      <w:proofErr w:type="spellEnd"/>
      <w:r>
        <w:t xml:space="preserve"> </w:t>
      </w:r>
      <w:proofErr w:type="spellStart"/>
      <w:r>
        <w:t>izni</w:t>
      </w:r>
      <w:proofErr w:type="spellEnd"/>
      <w:r>
        <w:t xml:space="preserve"> </w:t>
      </w:r>
      <w:proofErr w:type="spellStart"/>
      <w:r>
        <w:t>verilebilir</w:t>
      </w:r>
      <w:proofErr w:type="spellEnd"/>
      <w:r>
        <w:t xml:space="preserve">. </w:t>
      </w:r>
      <w:proofErr w:type="spellStart"/>
      <w:proofErr w:type="gramStart"/>
      <w:r>
        <w:t>Bir</w:t>
      </w:r>
      <w:proofErr w:type="spellEnd"/>
      <w:r>
        <w:t xml:space="preserve"> </w:t>
      </w:r>
      <w:proofErr w:type="spellStart"/>
      <w:r>
        <w:t>defada</w:t>
      </w:r>
      <w:proofErr w:type="spellEnd"/>
      <w:r>
        <w:t xml:space="preserve"> on </w:t>
      </w:r>
      <w:proofErr w:type="spellStart"/>
      <w:r>
        <w:t>günü</w:t>
      </w:r>
      <w:proofErr w:type="spellEnd"/>
      <w:r>
        <w:t xml:space="preserve"> </w:t>
      </w:r>
      <w:proofErr w:type="spellStart"/>
      <w:r>
        <w:t>aşan</w:t>
      </w:r>
      <w:proofErr w:type="spellEnd"/>
      <w:r>
        <w:t xml:space="preserve"> </w:t>
      </w:r>
      <w:proofErr w:type="spellStart"/>
      <w:r>
        <w:t>hastalık</w:t>
      </w:r>
      <w:proofErr w:type="spellEnd"/>
      <w:r>
        <w:t xml:space="preserve"> </w:t>
      </w:r>
      <w:proofErr w:type="spellStart"/>
      <w:r>
        <w:t>izni</w:t>
      </w:r>
      <w:proofErr w:type="spellEnd"/>
      <w:r>
        <w:t xml:space="preserve"> </w:t>
      </w:r>
      <w:proofErr w:type="spellStart"/>
      <w:r>
        <w:t>ancak</w:t>
      </w:r>
      <w:proofErr w:type="spellEnd"/>
      <w:r>
        <w:t xml:space="preserve"> </w:t>
      </w:r>
      <w:proofErr w:type="spellStart"/>
      <w:r>
        <w:t>sağlık</w:t>
      </w:r>
      <w:proofErr w:type="spellEnd"/>
      <w:r>
        <w:t xml:space="preserve"> </w:t>
      </w:r>
      <w:proofErr w:type="spellStart"/>
      <w:r>
        <w:t>kurulu</w:t>
      </w:r>
      <w:proofErr w:type="spellEnd"/>
      <w:r>
        <w:t xml:space="preserve"> </w:t>
      </w:r>
      <w:proofErr w:type="spellStart"/>
      <w:r>
        <w:t>raporu</w:t>
      </w:r>
      <w:proofErr w:type="spellEnd"/>
      <w:r>
        <w:t xml:space="preserve"> </w:t>
      </w:r>
      <w:proofErr w:type="spellStart"/>
      <w:r>
        <w:t>ile</w:t>
      </w:r>
      <w:proofErr w:type="spellEnd"/>
      <w:r>
        <w:t xml:space="preserve"> </w:t>
      </w:r>
      <w:proofErr w:type="spellStart"/>
      <w:r>
        <w:t>verilebilir</w:t>
      </w:r>
      <w:proofErr w:type="spellEnd"/>
      <w:r>
        <w:t>.</w:t>
      </w:r>
      <w:proofErr w:type="gramEnd"/>
      <w:r>
        <w:t xml:space="preserve"> </w:t>
      </w:r>
      <w:proofErr w:type="spellStart"/>
      <w:proofErr w:type="gramStart"/>
      <w:r>
        <w:t>Sözleşmeli</w:t>
      </w:r>
      <w:proofErr w:type="spellEnd"/>
      <w:r>
        <w:t xml:space="preserve"> </w:t>
      </w:r>
      <w:proofErr w:type="spellStart"/>
      <w:r>
        <w:t>aile</w:t>
      </w:r>
      <w:proofErr w:type="spellEnd"/>
      <w:r>
        <w:t xml:space="preserve"> </w:t>
      </w:r>
      <w:proofErr w:type="spellStart"/>
      <w:r>
        <w:t>hekimi</w:t>
      </w:r>
      <w:proofErr w:type="spellEnd"/>
      <w:r>
        <w:t xml:space="preserve"> </w:t>
      </w:r>
      <w:proofErr w:type="spellStart"/>
      <w:r>
        <w:t>iken</w:t>
      </w:r>
      <w:proofErr w:type="spellEnd"/>
      <w:r>
        <w:t xml:space="preserve"> </w:t>
      </w:r>
      <w:proofErr w:type="spellStart"/>
      <w:r>
        <w:t>aile</w:t>
      </w:r>
      <w:proofErr w:type="spellEnd"/>
      <w:r>
        <w:t xml:space="preserve"> </w:t>
      </w:r>
      <w:proofErr w:type="spellStart"/>
      <w:r>
        <w:t>hekimliği</w:t>
      </w:r>
      <w:proofErr w:type="spellEnd"/>
      <w:r>
        <w:t xml:space="preserve"> </w:t>
      </w:r>
      <w:proofErr w:type="spellStart"/>
      <w:r>
        <w:t>uzmanlık</w:t>
      </w:r>
      <w:proofErr w:type="spellEnd"/>
      <w:r>
        <w:t xml:space="preserve"> </w:t>
      </w:r>
      <w:proofErr w:type="spellStart"/>
      <w:r>
        <w:t>eğitimi</w:t>
      </w:r>
      <w:proofErr w:type="spellEnd"/>
      <w:r>
        <w:t xml:space="preserve"> </w:t>
      </w:r>
      <w:proofErr w:type="spellStart"/>
      <w:r>
        <w:t>yapmakta</w:t>
      </w:r>
      <w:proofErr w:type="spellEnd"/>
      <w:r>
        <w:t xml:space="preserve"> </w:t>
      </w:r>
      <w:proofErr w:type="spellStart"/>
      <w:r>
        <w:t>olanlar</w:t>
      </w:r>
      <w:proofErr w:type="spellEnd"/>
      <w:r>
        <w:t xml:space="preserve">, </w:t>
      </w:r>
      <w:proofErr w:type="spellStart"/>
      <w:r>
        <w:t>bu</w:t>
      </w:r>
      <w:proofErr w:type="spellEnd"/>
      <w:r>
        <w:t xml:space="preserve"> </w:t>
      </w:r>
      <w:proofErr w:type="spellStart"/>
      <w:r>
        <w:t>eğitimleri</w:t>
      </w:r>
      <w:proofErr w:type="spellEnd"/>
      <w:r>
        <w:t xml:space="preserve"> </w:t>
      </w:r>
      <w:proofErr w:type="spellStart"/>
      <w:r>
        <w:t>kapsamındaki</w:t>
      </w:r>
      <w:proofErr w:type="spellEnd"/>
      <w:r>
        <w:t xml:space="preserve"> </w:t>
      </w:r>
      <w:proofErr w:type="spellStart"/>
      <w:r>
        <w:t>hastane</w:t>
      </w:r>
      <w:proofErr w:type="spellEnd"/>
      <w:r>
        <w:t xml:space="preserve"> </w:t>
      </w:r>
      <w:proofErr w:type="spellStart"/>
      <w:r>
        <w:t>rotasyonu</w:t>
      </w:r>
      <w:proofErr w:type="spellEnd"/>
      <w:r>
        <w:t xml:space="preserve"> </w:t>
      </w:r>
      <w:proofErr w:type="spellStart"/>
      <w:r>
        <w:t>süresince</w:t>
      </w:r>
      <w:proofErr w:type="spellEnd"/>
      <w:r>
        <w:t xml:space="preserve"> </w:t>
      </w:r>
      <w:proofErr w:type="spellStart"/>
      <w:r>
        <w:t>izinlisayılır</w:t>
      </w:r>
      <w:proofErr w:type="spellEnd"/>
      <w:r>
        <w:t>.”</w:t>
      </w:r>
      <w:proofErr w:type="gramEnd"/>
    </w:p>
    <w:p w:rsidR="000F4860" w:rsidRPr="00CD6703" w:rsidRDefault="000F4860" w:rsidP="00CD6703">
      <w:pPr>
        <w:jc w:val="both"/>
        <w:rPr>
          <w:b/>
        </w:rPr>
      </w:pPr>
      <w:r w:rsidRPr="00CD6703">
        <w:rPr>
          <w:b/>
        </w:rPr>
        <w:t xml:space="preserve">AHESEN </w:t>
      </w:r>
      <w:proofErr w:type="gramStart"/>
      <w:r w:rsidRPr="00CD6703">
        <w:rPr>
          <w:b/>
        </w:rPr>
        <w:t>GÖRÜŞÜ ;</w:t>
      </w:r>
      <w:proofErr w:type="gramEnd"/>
    </w:p>
    <w:p w:rsidR="000F4860" w:rsidRDefault="000F4860" w:rsidP="00CD6703">
      <w:pPr>
        <w:ind w:firstLine="708"/>
        <w:jc w:val="both"/>
      </w:pPr>
      <w:r>
        <w:t xml:space="preserve">Bu </w:t>
      </w:r>
      <w:proofErr w:type="spellStart"/>
      <w:r>
        <w:t>maddedeki</w:t>
      </w:r>
      <w:proofErr w:type="spellEnd"/>
      <w:r>
        <w:t xml:space="preserve"> </w:t>
      </w:r>
      <w:proofErr w:type="spellStart"/>
      <w:r>
        <w:t>değişiklikler</w:t>
      </w:r>
      <w:proofErr w:type="spellEnd"/>
      <w:r>
        <w:t xml:space="preserve"> </w:t>
      </w:r>
      <w:proofErr w:type="spellStart"/>
      <w:r>
        <w:t>tarafımızca</w:t>
      </w:r>
      <w:proofErr w:type="spellEnd"/>
      <w:r>
        <w:t xml:space="preserve"> </w:t>
      </w:r>
      <w:proofErr w:type="spellStart"/>
      <w:r>
        <w:t>genel</w:t>
      </w:r>
      <w:proofErr w:type="spellEnd"/>
      <w:r>
        <w:t xml:space="preserve"> </w:t>
      </w:r>
      <w:proofErr w:type="spellStart"/>
      <w:r>
        <w:t>olarak</w:t>
      </w:r>
      <w:proofErr w:type="spellEnd"/>
      <w:r w:rsidR="0072157A">
        <w:t xml:space="preserve"> </w:t>
      </w:r>
      <w:proofErr w:type="spellStart"/>
      <w:r w:rsidR="0072157A">
        <w:t>olumlu</w:t>
      </w:r>
      <w:proofErr w:type="spellEnd"/>
      <w:r w:rsidR="0072157A">
        <w:t xml:space="preserve"> </w:t>
      </w:r>
      <w:proofErr w:type="spellStart"/>
      <w:r w:rsidR="0072157A">
        <w:t>karşılanmakla</w:t>
      </w:r>
      <w:proofErr w:type="spellEnd"/>
      <w:r w:rsidR="0072157A">
        <w:t xml:space="preserve"> </w:t>
      </w:r>
      <w:proofErr w:type="spellStart"/>
      <w:r w:rsidR="0072157A">
        <w:t>birlikte</w:t>
      </w:r>
      <w:proofErr w:type="spellEnd"/>
      <w:r w:rsidR="0072157A">
        <w:t xml:space="preserve"> </w:t>
      </w:r>
      <w:proofErr w:type="spellStart"/>
      <w:r w:rsidR="0072157A">
        <w:t>ö</w:t>
      </w:r>
      <w:r>
        <w:t>zellikle</w:t>
      </w:r>
      <w:proofErr w:type="spellEnd"/>
      <w:r>
        <w:t xml:space="preserve"> </w:t>
      </w:r>
      <w:proofErr w:type="spellStart"/>
      <w:r>
        <w:t>tek</w:t>
      </w:r>
      <w:proofErr w:type="spellEnd"/>
      <w:r>
        <w:t xml:space="preserve"> </w:t>
      </w:r>
      <w:proofErr w:type="spellStart"/>
      <w:r>
        <w:t>bi</w:t>
      </w:r>
      <w:r w:rsidR="0072157A">
        <w:t>rimli</w:t>
      </w:r>
      <w:proofErr w:type="spellEnd"/>
      <w:r w:rsidR="0072157A">
        <w:t xml:space="preserve"> ASM </w:t>
      </w:r>
      <w:proofErr w:type="spellStart"/>
      <w:r w:rsidR="0072157A">
        <w:t>lerde</w:t>
      </w:r>
      <w:proofErr w:type="spellEnd"/>
      <w:r w:rsidR="0072157A">
        <w:t xml:space="preserve"> </w:t>
      </w:r>
      <w:proofErr w:type="spellStart"/>
      <w:r w:rsidR="0072157A">
        <w:t>görev</w:t>
      </w:r>
      <w:proofErr w:type="spellEnd"/>
      <w:r w:rsidR="0072157A">
        <w:t xml:space="preserve"> </w:t>
      </w:r>
      <w:proofErr w:type="spellStart"/>
      <w:r w:rsidR="0072157A">
        <w:t>ifa</w:t>
      </w:r>
      <w:proofErr w:type="spellEnd"/>
      <w:r w:rsidR="0072157A">
        <w:t xml:space="preserve"> </w:t>
      </w:r>
      <w:proofErr w:type="spellStart"/>
      <w:r w:rsidR="0072157A">
        <w:t>eden</w:t>
      </w:r>
      <w:proofErr w:type="spellEnd"/>
      <w:r w:rsidR="0072157A">
        <w:t xml:space="preserve"> </w:t>
      </w:r>
      <w:proofErr w:type="spellStart"/>
      <w:r w:rsidR="0072157A">
        <w:t>a</w:t>
      </w:r>
      <w:r>
        <w:t>ile</w:t>
      </w:r>
      <w:proofErr w:type="spellEnd"/>
      <w:r>
        <w:t xml:space="preserve"> </w:t>
      </w:r>
      <w:proofErr w:type="spellStart"/>
      <w:r>
        <w:t>hekimliği</w:t>
      </w:r>
      <w:proofErr w:type="spellEnd"/>
      <w:r>
        <w:t xml:space="preserve"> </w:t>
      </w:r>
      <w:proofErr w:type="spellStart"/>
      <w:r>
        <w:t>çalışan</w:t>
      </w:r>
      <w:r w:rsidR="0072157A">
        <w:t>larından</w:t>
      </w:r>
      <w:proofErr w:type="spellEnd"/>
      <w:r w:rsidR="0072157A">
        <w:t xml:space="preserve"> </w:t>
      </w:r>
      <w:proofErr w:type="spellStart"/>
      <w:r w:rsidR="0072157A">
        <w:t>başlamak</w:t>
      </w:r>
      <w:proofErr w:type="spellEnd"/>
      <w:r w:rsidR="0072157A">
        <w:t xml:space="preserve"> </w:t>
      </w:r>
      <w:proofErr w:type="spellStart"/>
      <w:r w:rsidR="0072157A">
        <w:t>üzere</w:t>
      </w:r>
      <w:proofErr w:type="spellEnd"/>
      <w:r w:rsidR="0072157A">
        <w:t xml:space="preserve"> </w:t>
      </w:r>
      <w:proofErr w:type="spellStart"/>
      <w:proofErr w:type="gramStart"/>
      <w:r w:rsidR="0072157A">
        <w:t>ücretli</w:t>
      </w:r>
      <w:proofErr w:type="spellEnd"/>
      <w:r w:rsidR="0072157A">
        <w:t xml:space="preserve"> </w:t>
      </w:r>
      <w:r>
        <w:t xml:space="preserve"> </w:t>
      </w:r>
      <w:proofErr w:type="spellStart"/>
      <w:r>
        <w:t>yıllık</w:t>
      </w:r>
      <w:proofErr w:type="spellEnd"/>
      <w:proofErr w:type="gramEnd"/>
      <w:r>
        <w:t xml:space="preserve"> </w:t>
      </w:r>
      <w:proofErr w:type="spellStart"/>
      <w:r>
        <w:t>izin</w:t>
      </w:r>
      <w:proofErr w:type="spellEnd"/>
      <w:r>
        <w:t xml:space="preserve"> </w:t>
      </w:r>
      <w:proofErr w:type="spellStart"/>
      <w:r>
        <w:t>haklarının</w:t>
      </w:r>
      <w:proofErr w:type="spellEnd"/>
      <w:r>
        <w:t xml:space="preserve"> </w:t>
      </w:r>
      <w:proofErr w:type="spellStart"/>
      <w:r>
        <w:t>verilmesi</w:t>
      </w:r>
      <w:proofErr w:type="spellEnd"/>
      <w:r>
        <w:t xml:space="preserve"> </w:t>
      </w:r>
      <w:proofErr w:type="spellStart"/>
      <w:r>
        <w:t>gerekmektedir</w:t>
      </w:r>
      <w:proofErr w:type="spellEnd"/>
      <w:r>
        <w:t>.</w:t>
      </w:r>
    </w:p>
    <w:p w:rsidR="000F4860" w:rsidRDefault="000F4860" w:rsidP="00CD6703">
      <w:pPr>
        <w:jc w:val="both"/>
      </w:pPr>
      <w:r>
        <w:tab/>
      </w:r>
      <w:proofErr w:type="spellStart"/>
      <w:proofErr w:type="gramStart"/>
      <w:r>
        <w:t>Sağlık</w:t>
      </w:r>
      <w:proofErr w:type="spellEnd"/>
      <w:r>
        <w:t xml:space="preserve"> </w:t>
      </w:r>
      <w:proofErr w:type="spellStart"/>
      <w:r>
        <w:t>kurulu</w:t>
      </w:r>
      <w:proofErr w:type="spellEnd"/>
      <w:r>
        <w:t xml:space="preserve"> </w:t>
      </w:r>
      <w:proofErr w:type="spellStart"/>
      <w:r>
        <w:t>tarafından</w:t>
      </w:r>
      <w:proofErr w:type="spellEnd"/>
      <w:r>
        <w:t xml:space="preserve"> </w:t>
      </w:r>
      <w:proofErr w:type="spellStart"/>
      <w:r>
        <w:t>çalışabileceği</w:t>
      </w:r>
      <w:proofErr w:type="spellEnd"/>
      <w:r>
        <w:t xml:space="preserve"> </w:t>
      </w:r>
      <w:proofErr w:type="spellStart"/>
      <w:r>
        <w:t>raporu</w:t>
      </w:r>
      <w:proofErr w:type="spellEnd"/>
      <w:r>
        <w:t xml:space="preserve"> </w:t>
      </w:r>
      <w:proofErr w:type="spellStart"/>
      <w:r>
        <w:t>veren</w:t>
      </w:r>
      <w:proofErr w:type="spellEnd"/>
      <w:r>
        <w:t xml:space="preserve"> 65 </w:t>
      </w:r>
      <w:proofErr w:type="spellStart"/>
      <w:r>
        <w:t>yaş</w:t>
      </w:r>
      <w:proofErr w:type="spellEnd"/>
      <w:r>
        <w:t xml:space="preserve"> </w:t>
      </w:r>
      <w:proofErr w:type="spellStart"/>
      <w:r>
        <w:t>ü</w:t>
      </w:r>
      <w:r w:rsidR="0072157A">
        <w:t>zeri</w:t>
      </w:r>
      <w:proofErr w:type="spellEnd"/>
      <w:r w:rsidR="0072157A">
        <w:t xml:space="preserve"> </w:t>
      </w:r>
      <w:proofErr w:type="spellStart"/>
      <w:r w:rsidR="0072157A">
        <w:t>a</w:t>
      </w:r>
      <w:r>
        <w:t>ile</w:t>
      </w:r>
      <w:proofErr w:type="spellEnd"/>
      <w:r>
        <w:t xml:space="preserve"> </w:t>
      </w:r>
      <w:proofErr w:type="spellStart"/>
      <w:r>
        <w:t>hekimliği</w:t>
      </w:r>
      <w:proofErr w:type="spellEnd"/>
      <w:r>
        <w:t xml:space="preserve"> </w:t>
      </w:r>
      <w:proofErr w:type="spellStart"/>
      <w:r>
        <w:t>çalışanlarının</w:t>
      </w:r>
      <w:proofErr w:type="spellEnd"/>
      <w:r>
        <w:t xml:space="preserve"> </w:t>
      </w:r>
      <w:proofErr w:type="spellStart"/>
      <w:r>
        <w:t>görevine</w:t>
      </w:r>
      <w:proofErr w:type="spellEnd"/>
      <w:r>
        <w:t xml:space="preserve"> </w:t>
      </w:r>
      <w:proofErr w:type="spellStart"/>
      <w:r>
        <w:t>devam</w:t>
      </w:r>
      <w:proofErr w:type="spellEnd"/>
      <w:r>
        <w:t xml:space="preserve"> </w:t>
      </w:r>
      <w:proofErr w:type="spellStart"/>
      <w:r>
        <w:t>etmesi</w:t>
      </w:r>
      <w:proofErr w:type="spellEnd"/>
      <w:r>
        <w:t xml:space="preserve"> </w:t>
      </w:r>
      <w:proofErr w:type="spellStart"/>
      <w:r>
        <w:t>yönündeki</w:t>
      </w:r>
      <w:proofErr w:type="spellEnd"/>
      <w:r>
        <w:t xml:space="preserve"> </w:t>
      </w:r>
      <w:proofErr w:type="spellStart"/>
      <w:r>
        <w:t>halihazır</w:t>
      </w:r>
      <w:proofErr w:type="spellEnd"/>
      <w:r>
        <w:t xml:space="preserve"> </w:t>
      </w:r>
      <w:proofErr w:type="spellStart"/>
      <w:r>
        <w:t>uygulama</w:t>
      </w:r>
      <w:proofErr w:type="spellEnd"/>
      <w:r>
        <w:t xml:space="preserve"> </w:t>
      </w:r>
      <w:proofErr w:type="spellStart"/>
      <w:r>
        <w:t>devam</w:t>
      </w:r>
      <w:proofErr w:type="spellEnd"/>
      <w:r>
        <w:t xml:space="preserve"> </w:t>
      </w:r>
      <w:proofErr w:type="spellStart"/>
      <w:r>
        <w:t>ettirilmelidir</w:t>
      </w:r>
      <w:proofErr w:type="spellEnd"/>
      <w:r>
        <w:t>.</w:t>
      </w:r>
      <w:proofErr w:type="gramEnd"/>
      <w:r>
        <w:t xml:space="preserve"> </w:t>
      </w:r>
    </w:p>
    <w:p w:rsidR="000F4860" w:rsidRDefault="0072157A" w:rsidP="00CD6703">
      <w:pPr>
        <w:jc w:val="both"/>
      </w:pPr>
      <w:r>
        <w:tab/>
      </w:r>
      <w:proofErr w:type="spellStart"/>
      <w:proofErr w:type="gramStart"/>
      <w:r>
        <w:t>V</w:t>
      </w:r>
      <w:r w:rsidR="000F4860">
        <w:t>âkıf</w:t>
      </w:r>
      <w:proofErr w:type="spellEnd"/>
      <w:r w:rsidR="000F4860">
        <w:t xml:space="preserve"> </w:t>
      </w:r>
      <w:proofErr w:type="spellStart"/>
      <w:r w:rsidR="000F4860">
        <w:t>üniversiteleri</w:t>
      </w:r>
      <w:proofErr w:type="spellEnd"/>
      <w:r w:rsidR="000F4860">
        <w:t xml:space="preserve"> </w:t>
      </w:r>
      <w:proofErr w:type="spellStart"/>
      <w:r w:rsidR="000F4860">
        <w:t>uzmanlı</w:t>
      </w:r>
      <w:r>
        <w:t>k</w:t>
      </w:r>
      <w:proofErr w:type="spellEnd"/>
      <w:r>
        <w:t xml:space="preserve"> </w:t>
      </w:r>
      <w:proofErr w:type="spellStart"/>
      <w:r>
        <w:t>eğitiminde</w:t>
      </w:r>
      <w:proofErr w:type="spellEnd"/>
      <w:r>
        <w:t xml:space="preserve"> </w:t>
      </w:r>
      <w:proofErr w:type="spellStart"/>
      <w:r>
        <w:t>kullanılmak</w:t>
      </w:r>
      <w:proofErr w:type="spellEnd"/>
      <w:r>
        <w:t xml:space="preserve"> </w:t>
      </w:r>
      <w:proofErr w:type="spellStart"/>
      <w:r>
        <w:t>üzere</w:t>
      </w:r>
      <w:proofErr w:type="spellEnd"/>
      <w:r>
        <w:t xml:space="preserve"> </w:t>
      </w:r>
      <w:proofErr w:type="spellStart"/>
      <w:r>
        <w:t>aile</w:t>
      </w:r>
      <w:proofErr w:type="spellEnd"/>
      <w:r>
        <w:t xml:space="preserve"> </w:t>
      </w:r>
      <w:proofErr w:type="spellStart"/>
      <w:r>
        <w:t>hekimligi</w:t>
      </w:r>
      <w:proofErr w:type="spellEnd"/>
      <w:r>
        <w:t xml:space="preserve"> </w:t>
      </w:r>
      <w:proofErr w:type="spellStart"/>
      <w:r>
        <w:t>b</w:t>
      </w:r>
      <w:r w:rsidR="000F4860">
        <w:t>irimi</w:t>
      </w:r>
      <w:proofErr w:type="spellEnd"/>
      <w:r w:rsidR="000F4860">
        <w:t xml:space="preserve"> </w:t>
      </w:r>
      <w:proofErr w:type="spellStart"/>
      <w:r w:rsidR="000F4860">
        <w:t>açabilir</w:t>
      </w:r>
      <w:proofErr w:type="spellEnd"/>
      <w:r w:rsidR="000F4860">
        <w:t>.</w:t>
      </w:r>
      <w:proofErr w:type="gramEnd"/>
      <w:r w:rsidR="000F4860">
        <w:t xml:space="preserve"> </w:t>
      </w:r>
      <w:proofErr w:type="spellStart"/>
      <w:r w:rsidR="00CD6703">
        <w:t>B</w:t>
      </w:r>
      <w:r w:rsidR="000F4860">
        <w:t>uralarda</w:t>
      </w:r>
      <w:proofErr w:type="spellEnd"/>
      <w:r w:rsidR="000F4860">
        <w:t xml:space="preserve"> </w:t>
      </w:r>
      <w:proofErr w:type="spellStart"/>
      <w:r w:rsidR="000F4860">
        <w:t>hizmet</w:t>
      </w:r>
      <w:proofErr w:type="spellEnd"/>
      <w:r w:rsidR="000F4860">
        <w:t xml:space="preserve"> </w:t>
      </w:r>
      <w:proofErr w:type="spellStart"/>
      <w:r w:rsidR="000F4860">
        <w:t>alanların</w:t>
      </w:r>
      <w:proofErr w:type="spellEnd"/>
      <w:r w:rsidR="000F4860">
        <w:t xml:space="preserve"> </w:t>
      </w:r>
      <w:proofErr w:type="spellStart"/>
      <w:r w:rsidR="000F4860">
        <w:t>izlem</w:t>
      </w:r>
      <w:proofErr w:type="spellEnd"/>
      <w:r w:rsidR="000F4860">
        <w:t xml:space="preserve"> </w:t>
      </w:r>
      <w:proofErr w:type="spellStart"/>
      <w:r w:rsidR="000F4860">
        <w:t>takip</w:t>
      </w:r>
      <w:proofErr w:type="spellEnd"/>
      <w:r w:rsidR="000F4860">
        <w:t xml:space="preserve"> </w:t>
      </w:r>
      <w:proofErr w:type="spellStart"/>
      <w:r w:rsidR="000F4860">
        <w:t>vb</w:t>
      </w:r>
      <w:proofErr w:type="spellEnd"/>
      <w:r w:rsidR="000F4860">
        <w:t xml:space="preserve"> </w:t>
      </w:r>
      <w:proofErr w:type="spellStart"/>
      <w:r w:rsidR="00CD6703">
        <w:t>işlemleri</w:t>
      </w:r>
      <w:proofErr w:type="spellEnd"/>
      <w:r w:rsidR="00CD6703">
        <w:t xml:space="preserve"> </w:t>
      </w:r>
      <w:proofErr w:type="spellStart"/>
      <w:r w:rsidR="000F4860">
        <w:t>aile</w:t>
      </w:r>
      <w:proofErr w:type="spellEnd"/>
      <w:r w:rsidR="000F4860">
        <w:t xml:space="preserve"> </w:t>
      </w:r>
      <w:proofErr w:type="spellStart"/>
      <w:r w:rsidR="000F4860">
        <w:t>hekimligi</w:t>
      </w:r>
      <w:proofErr w:type="spellEnd"/>
      <w:r w:rsidR="000F4860">
        <w:t xml:space="preserve"> </w:t>
      </w:r>
      <w:proofErr w:type="spellStart"/>
      <w:r w:rsidR="000F4860">
        <w:t>sistemi</w:t>
      </w:r>
      <w:proofErr w:type="spellEnd"/>
      <w:r w:rsidR="000F4860">
        <w:t xml:space="preserve"> </w:t>
      </w:r>
      <w:proofErr w:type="spellStart"/>
      <w:r w:rsidR="000F4860">
        <w:t>ile</w:t>
      </w:r>
      <w:proofErr w:type="spellEnd"/>
      <w:r w:rsidR="000F4860">
        <w:t xml:space="preserve"> </w:t>
      </w:r>
      <w:proofErr w:type="spellStart"/>
      <w:r>
        <w:t>uyumlu</w:t>
      </w:r>
      <w:proofErr w:type="spellEnd"/>
      <w:r>
        <w:t xml:space="preserve"> </w:t>
      </w:r>
      <w:proofErr w:type="spellStart"/>
      <w:r>
        <w:t>olması</w:t>
      </w:r>
      <w:proofErr w:type="spellEnd"/>
      <w:r>
        <w:t xml:space="preserve"> </w:t>
      </w:r>
      <w:proofErr w:type="spellStart"/>
      <w:r>
        <w:t>ve</w:t>
      </w:r>
      <w:proofErr w:type="spellEnd"/>
      <w:r>
        <w:t xml:space="preserve"> </w:t>
      </w:r>
      <w:proofErr w:type="spellStart"/>
      <w:r>
        <w:t>denetleme</w:t>
      </w:r>
      <w:proofErr w:type="spellEnd"/>
      <w:r>
        <w:t xml:space="preserve"> </w:t>
      </w:r>
      <w:proofErr w:type="spellStart"/>
      <w:r>
        <w:t>krite</w:t>
      </w:r>
      <w:r w:rsidR="000F4860">
        <w:t>rleri</w:t>
      </w:r>
      <w:proofErr w:type="spellEnd"/>
      <w:r w:rsidR="000F4860">
        <w:t xml:space="preserve"> </w:t>
      </w:r>
      <w:proofErr w:type="spellStart"/>
      <w:r w:rsidR="000F4860">
        <w:t>ve</w:t>
      </w:r>
      <w:proofErr w:type="spellEnd"/>
      <w:r w:rsidR="000F4860">
        <w:t xml:space="preserve"> </w:t>
      </w:r>
      <w:proofErr w:type="spellStart"/>
      <w:r w:rsidR="000F4860">
        <w:t>bildirim</w:t>
      </w:r>
      <w:proofErr w:type="spellEnd"/>
      <w:r w:rsidR="000F4860">
        <w:t xml:space="preserve"> </w:t>
      </w:r>
      <w:proofErr w:type="spellStart"/>
      <w:r w:rsidR="000F4860">
        <w:t>ile</w:t>
      </w:r>
      <w:proofErr w:type="spellEnd"/>
      <w:r w:rsidR="000F4860">
        <w:t xml:space="preserve"> </w:t>
      </w:r>
      <w:proofErr w:type="spellStart"/>
      <w:r w:rsidR="000F4860">
        <w:t>ilgili</w:t>
      </w:r>
      <w:proofErr w:type="spellEnd"/>
      <w:r w:rsidR="000F4860">
        <w:t xml:space="preserve"> </w:t>
      </w:r>
      <w:proofErr w:type="spellStart"/>
      <w:proofErr w:type="gramStart"/>
      <w:r w:rsidR="000F4860">
        <w:t>konula</w:t>
      </w:r>
      <w:r w:rsidR="00CD6703">
        <w:t>rda</w:t>
      </w:r>
      <w:proofErr w:type="spellEnd"/>
      <w:r w:rsidR="00CD6703">
        <w:t xml:space="preserve">  </w:t>
      </w:r>
      <w:proofErr w:type="spellStart"/>
      <w:r w:rsidR="00CD6703">
        <w:t>aynı</w:t>
      </w:r>
      <w:proofErr w:type="spellEnd"/>
      <w:proofErr w:type="gramEnd"/>
      <w:r w:rsidR="00CD6703">
        <w:t xml:space="preserve"> </w:t>
      </w:r>
      <w:proofErr w:type="spellStart"/>
      <w:r w:rsidR="00CD6703">
        <w:t>mevzuata</w:t>
      </w:r>
      <w:proofErr w:type="spellEnd"/>
      <w:r w:rsidR="00CD6703">
        <w:t xml:space="preserve"> </w:t>
      </w:r>
      <w:proofErr w:type="spellStart"/>
      <w:r w:rsidR="00CD6703">
        <w:t>bağlı</w:t>
      </w:r>
      <w:proofErr w:type="spellEnd"/>
      <w:r w:rsidR="00CD6703">
        <w:t xml:space="preserve"> </w:t>
      </w:r>
      <w:proofErr w:type="spellStart"/>
      <w:r w:rsidR="00CD6703">
        <w:t>olmalı</w:t>
      </w:r>
      <w:proofErr w:type="spellEnd"/>
      <w:r w:rsidR="00CD6703">
        <w:t xml:space="preserve">, </w:t>
      </w:r>
      <w:proofErr w:type="spellStart"/>
      <w:r w:rsidR="000F4860">
        <w:t>ek</w:t>
      </w:r>
      <w:proofErr w:type="spellEnd"/>
      <w:r w:rsidR="000F4860">
        <w:t xml:space="preserve"> </w:t>
      </w:r>
      <w:proofErr w:type="spellStart"/>
      <w:r w:rsidR="000F4860">
        <w:t>ayrıcalıklar</w:t>
      </w:r>
      <w:proofErr w:type="spellEnd"/>
      <w:r w:rsidR="000F4860">
        <w:t xml:space="preserve"> </w:t>
      </w:r>
      <w:proofErr w:type="spellStart"/>
      <w:r w:rsidR="000F4860">
        <w:t>ve</w:t>
      </w:r>
      <w:proofErr w:type="spellEnd"/>
      <w:r w:rsidR="000F4860">
        <w:t xml:space="preserve"> </w:t>
      </w:r>
      <w:proofErr w:type="spellStart"/>
      <w:r w:rsidR="000F4860">
        <w:t>özerklikler</w:t>
      </w:r>
      <w:proofErr w:type="spellEnd"/>
      <w:r w:rsidR="000F4860">
        <w:t xml:space="preserve"> </w:t>
      </w:r>
      <w:proofErr w:type="spellStart"/>
      <w:r w:rsidR="000F4860">
        <w:t>verilmemelidir</w:t>
      </w:r>
      <w:proofErr w:type="spellEnd"/>
      <w:r w:rsidR="000F4860">
        <w:t xml:space="preserve">. </w:t>
      </w:r>
      <w:proofErr w:type="spellStart"/>
      <w:r w:rsidR="000F4860">
        <w:t>Vakıf</w:t>
      </w:r>
      <w:proofErr w:type="spellEnd"/>
      <w:r w:rsidR="000F4860">
        <w:t xml:space="preserve"> </w:t>
      </w:r>
      <w:proofErr w:type="spellStart"/>
      <w:r w:rsidR="000F4860">
        <w:t>üniversitelerinin</w:t>
      </w:r>
      <w:proofErr w:type="spellEnd"/>
      <w:r w:rsidR="000F4860">
        <w:t xml:space="preserve"> </w:t>
      </w:r>
      <w:proofErr w:type="spellStart"/>
      <w:r w:rsidR="000F4860">
        <w:t>uzmanlık</w:t>
      </w:r>
      <w:proofErr w:type="spellEnd"/>
      <w:r w:rsidR="000F4860">
        <w:t xml:space="preserve"> </w:t>
      </w:r>
      <w:proofErr w:type="spellStart"/>
      <w:r w:rsidR="000F4860">
        <w:t>eğitimde</w:t>
      </w:r>
      <w:proofErr w:type="spellEnd"/>
      <w:r w:rsidR="000F4860">
        <w:t xml:space="preserve"> </w:t>
      </w:r>
      <w:proofErr w:type="spellStart"/>
      <w:r w:rsidR="000F4860">
        <w:t>yararlanmak</w:t>
      </w:r>
      <w:proofErr w:type="spellEnd"/>
      <w:r w:rsidR="000F4860">
        <w:t xml:space="preserve"> </w:t>
      </w:r>
      <w:proofErr w:type="spellStart"/>
      <w:r w:rsidR="000F4860">
        <w:t>amacıyla</w:t>
      </w:r>
      <w:proofErr w:type="spellEnd"/>
      <w:r w:rsidR="000F4860">
        <w:t xml:space="preserve"> </w:t>
      </w:r>
      <w:proofErr w:type="spellStart"/>
      <w:r w:rsidR="000F4860">
        <w:t>ve</w:t>
      </w:r>
      <w:proofErr w:type="spellEnd"/>
      <w:r w:rsidR="000F4860">
        <w:t xml:space="preserve"> </w:t>
      </w:r>
      <w:proofErr w:type="spellStart"/>
      <w:r w:rsidR="000F4860">
        <w:t>tek</w:t>
      </w:r>
      <w:proofErr w:type="spellEnd"/>
      <w:r w:rsidR="000F4860">
        <w:t xml:space="preserve"> </w:t>
      </w:r>
      <w:proofErr w:type="spellStart"/>
      <w:r w:rsidR="000F4860">
        <w:t>bir</w:t>
      </w:r>
      <w:proofErr w:type="spellEnd"/>
      <w:r w:rsidR="000F4860">
        <w:t xml:space="preserve"> ASM </w:t>
      </w:r>
      <w:proofErr w:type="spellStart"/>
      <w:r w:rsidR="000F4860">
        <w:t>açmalarının</w:t>
      </w:r>
      <w:proofErr w:type="spellEnd"/>
      <w:r w:rsidR="000F4860">
        <w:t xml:space="preserve"> </w:t>
      </w:r>
      <w:proofErr w:type="spellStart"/>
      <w:r w:rsidR="000F4860">
        <w:t>eğitimin</w:t>
      </w:r>
      <w:proofErr w:type="spellEnd"/>
      <w:r w:rsidR="000F4860">
        <w:t xml:space="preserve"> </w:t>
      </w:r>
      <w:proofErr w:type="spellStart"/>
      <w:r w:rsidR="000F4860">
        <w:t>sahada</w:t>
      </w:r>
      <w:proofErr w:type="spellEnd"/>
      <w:r w:rsidR="000F4860">
        <w:t xml:space="preserve"> </w:t>
      </w:r>
      <w:proofErr w:type="spellStart"/>
      <w:r w:rsidR="000F4860">
        <w:t>verilmesi</w:t>
      </w:r>
      <w:proofErr w:type="spellEnd"/>
      <w:r w:rsidR="000F4860">
        <w:t xml:space="preserve"> </w:t>
      </w:r>
      <w:proofErr w:type="spellStart"/>
      <w:r w:rsidR="000F4860">
        <w:t>amacına</w:t>
      </w:r>
      <w:proofErr w:type="spellEnd"/>
      <w:r w:rsidR="000F4860">
        <w:t xml:space="preserve"> </w:t>
      </w:r>
      <w:proofErr w:type="spellStart"/>
      <w:r w:rsidR="000F4860">
        <w:t>uygun</w:t>
      </w:r>
      <w:proofErr w:type="spellEnd"/>
      <w:r w:rsidR="000F4860">
        <w:t xml:space="preserve"> </w:t>
      </w:r>
      <w:proofErr w:type="spellStart"/>
      <w:proofErr w:type="gramStart"/>
      <w:r w:rsidR="000F4860">
        <w:t>olduğunu</w:t>
      </w:r>
      <w:proofErr w:type="spellEnd"/>
      <w:r w:rsidR="000F4860">
        <w:t xml:space="preserve">  </w:t>
      </w:r>
      <w:proofErr w:type="spellStart"/>
      <w:r w:rsidR="000F4860">
        <w:t>düşünüyoruz</w:t>
      </w:r>
      <w:proofErr w:type="spellEnd"/>
      <w:proofErr w:type="gramEnd"/>
      <w:r w:rsidR="000F4860">
        <w:t xml:space="preserve">.  </w:t>
      </w:r>
      <w:proofErr w:type="spellStart"/>
      <w:r w:rsidR="000F4860">
        <w:t>Ancak</w:t>
      </w:r>
      <w:proofErr w:type="spellEnd"/>
      <w:r w:rsidR="000F4860">
        <w:t xml:space="preserve"> ASM </w:t>
      </w:r>
      <w:proofErr w:type="spellStart"/>
      <w:proofErr w:type="gramStart"/>
      <w:r w:rsidR="000F4860">
        <w:t>nin</w:t>
      </w:r>
      <w:proofErr w:type="spellEnd"/>
      <w:proofErr w:type="gramEnd"/>
      <w:r w:rsidR="000F4860">
        <w:t xml:space="preserve"> </w:t>
      </w:r>
      <w:proofErr w:type="spellStart"/>
      <w:r w:rsidR="000F4860">
        <w:t>birim</w:t>
      </w:r>
      <w:proofErr w:type="spellEnd"/>
      <w:r w:rsidR="000F4860">
        <w:t xml:space="preserve"> </w:t>
      </w:r>
      <w:proofErr w:type="spellStart"/>
      <w:r w:rsidR="000F4860">
        <w:t>sayısı</w:t>
      </w:r>
      <w:proofErr w:type="spellEnd"/>
      <w:r w:rsidR="000F4860">
        <w:t xml:space="preserve">, </w:t>
      </w:r>
      <w:proofErr w:type="spellStart"/>
      <w:r w:rsidR="000F4860">
        <w:t>konumlandırılacağı</w:t>
      </w:r>
      <w:proofErr w:type="spellEnd"/>
      <w:r w:rsidR="000F4860">
        <w:t xml:space="preserve"> </w:t>
      </w:r>
      <w:proofErr w:type="spellStart"/>
      <w:r w:rsidR="000F4860">
        <w:t>mevkinin</w:t>
      </w:r>
      <w:proofErr w:type="spellEnd"/>
      <w:r w:rsidR="000F4860">
        <w:t xml:space="preserve"> </w:t>
      </w:r>
      <w:proofErr w:type="spellStart"/>
      <w:r w:rsidR="000F4860">
        <w:t>nüfus</w:t>
      </w:r>
      <w:proofErr w:type="spellEnd"/>
      <w:r w:rsidR="000F4860">
        <w:t xml:space="preserve"> </w:t>
      </w:r>
      <w:proofErr w:type="spellStart"/>
      <w:r w:rsidR="000F4860">
        <w:t>kriterlerine</w:t>
      </w:r>
      <w:proofErr w:type="spellEnd"/>
      <w:r w:rsidR="000F4860">
        <w:t xml:space="preserve"> </w:t>
      </w:r>
      <w:proofErr w:type="spellStart"/>
      <w:r w:rsidR="000F4860">
        <w:t>göre</w:t>
      </w:r>
      <w:proofErr w:type="spellEnd"/>
      <w:r w:rsidR="000F4860">
        <w:t xml:space="preserve"> </w:t>
      </w:r>
      <w:proofErr w:type="spellStart"/>
      <w:r w:rsidR="000F4860">
        <w:t>planlaması</w:t>
      </w:r>
      <w:proofErr w:type="spellEnd"/>
      <w:r w:rsidR="000F4860">
        <w:t xml:space="preserve"> </w:t>
      </w:r>
      <w:proofErr w:type="spellStart"/>
      <w:r w:rsidR="000F4860">
        <w:t>yapılmalı</w:t>
      </w:r>
      <w:proofErr w:type="spellEnd"/>
      <w:r w:rsidR="000F4860">
        <w:t xml:space="preserve"> </w:t>
      </w:r>
      <w:proofErr w:type="spellStart"/>
      <w:r w:rsidR="000F4860">
        <w:t>ve</w:t>
      </w:r>
      <w:proofErr w:type="spellEnd"/>
      <w:r w:rsidR="000F4860">
        <w:t xml:space="preserve"> </w:t>
      </w:r>
      <w:proofErr w:type="spellStart"/>
      <w:r w:rsidR="000F4860">
        <w:t>birim</w:t>
      </w:r>
      <w:proofErr w:type="spellEnd"/>
      <w:r w:rsidR="000F4860">
        <w:t xml:space="preserve"> </w:t>
      </w:r>
      <w:proofErr w:type="spellStart"/>
      <w:r w:rsidR="000F4860">
        <w:t>sayısı</w:t>
      </w:r>
      <w:proofErr w:type="spellEnd"/>
      <w:r w:rsidR="000F4860">
        <w:t xml:space="preserve"> </w:t>
      </w:r>
      <w:proofErr w:type="spellStart"/>
      <w:r w:rsidR="000F4860">
        <w:t>arttırılmamalıdır</w:t>
      </w:r>
      <w:proofErr w:type="spellEnd"/>
      <w:r w:rsidR="000F4860">
        <w:t xml:space="preserve">. </w:t>
      </w:r>
    </w:p>
    <w:p w:rsidR="00CD6703" w:rsidRDefault="00CD6703" w:rsidP="00CD6703">
      <w:pPr>
        <w:jc w:val="both"/>
      </w:pPr>
    </w:p>
    <w:p w:rsidR="00CD6703" w:rsidRDefault="00CD6703" w:rsidP="00CD6703">
      <w:pPr>
        <w:jc w:val="both"/>
      </w:pPr>
    </w:p>
    <w:p w:rsidR="00CD6703" w:rsidRDefault="000F4860" w:rsidP="00CD6703">
      <w:pPr>
        <w:jc w:val="both"/>
      </w:pPr>
      <w:r w:rsidRPr="000F4860">
        <w:rPr>
          <w:b/>
          <w:color w:val="FF0000"/>
        </w:rPr>
        <w:t>MADDE 30-</w:t>
      </w:r>
      <w:r>
        <w:t xml:space="preserve"> </w:t>
      </w:r>
    </w:p>
    <w:p w:rsidR="000F4860" w:rsidRDefault="000F4860" w:rsidP="00CD6703">
      <w:pPr>
        <w:ind w:firstLine="708"/>
        <w:jc w:val="both"/>
      </w:pPr>
      <w:proofErr w:type="spellStart"/>
      <w:proofErr w:type="gramStart"/>
      <w:r>
        <w:t>Mevcut</w:t>
      </w:r>
      <w:proofErr w:type="spellEnd"/>
      <w:r>
        <w:t xml:space="preserve"> </w:t>
      </w:r>
      <w:proofErr w:type="spellStart"/>
      <w:r>
        <w:t>hükümde</w:t>
      </w:r>
      <w:proofErr w:type="spellEnd"/>
      <w:r>
        <w:t xml:space="preserve">, </w:t>
      </w:r>
      <w:proofErr w:type="spellStart"/>
      <w:r>
        <w:t>kişilerin</w:t>
      </w:r>
      <w:proofErr w:type="spellEnd"/>
      <w:r>
        <w:t xml:space="preserve"> </w:t>
      </w:r>
      <w:proofErr w:type="spellStart"/>
      <w:r>
        <w:t>aile</w:t>
      </w:r>
      <w:proofErr w:type="spellEnd"/>
      <w:r>
        <w:t xml:space="preserve"> </w:t>
      </w:r>
      <w:proofErr w:type="spellStart"/>
      <w:r>
        <w:t>hekimine</w:t>
      </w:r>
      <w:proofErr w:type="spellEnd"/>
      <w:r>
        <w:t xml:space="preserve"> </w:t>
      </w:r>
      <w:proofErr w:type="spellStart"/>
      <w:r>
        <w:t>kaydı</w:t>
      </w:r>
      <w:proofErr w:type="spellEnd"/>
      <w:r>
        <w:t xml:space="preserve"> </w:t>
      </w:r>
      <w:proofErr w:type="spellStart"/>
      <w:r>
        <w:t>yapıldıktan</w:t>
      </w:r>
      <w:proofErr w:type="spellEnd"/>
      <w:r>
        <w:t xml:space="preserve"> </w:t>
      </w:r>
      <w:proofErr w:type="spellStart"/>
      <w:r>
        <w:t>sonra</w:t>
      </w:r>
      <w:proofErr w:type="spellEnd"/>
      <w:r>
        <w:t xml:space="preserve">, </w:t>
      </w:r>
      <w:proofErr w:type="spellStart"/>
      <w:r>
        <w:t>aile</w:t>
      </w:r>
      <w:proofErr w:type="spellEnd"/>
      <w:r>
        <w:t xml:space="preserve"> </w:t>
      </w:r>
      <w:proofErr w:type="spellStart"/>
      <w:r>
        <w:t>hekimi</w:t>
      </w:r>
      <w:proofErr w:type="spellEnd"/>
      <w:r>
        <w:t xml:space="preserve"> </w:t>
      </w:r>
      <w:proofErr w:type="spellStart"/>
      <w:r>
        <w:t>değişikliğinin</w:t>
      </w:r>
      <w:proofErr w:type="spellEnd"/>
      <w:r>
        <w:t xml:space="preserve"> </w:t>
      </w:r>
      <w:proofErr w:type="spellStart"/>
      <w:r>
        <w:t>ancak</w:t>
      </w:r>
      <w:proofErr w:type="spellEnd"/>
      <w:r>
        <w:t xml:space="preserve"> belli </w:t>
      </w:r>
      <w:proofErr w:type="spellStart"/>
      <w:r>
        <w:t>bir</w:t>
      </w:r>
      <w:proofErr w:type="spellEnd"/>
      <w:r>
        <w:t xml:space="preserve"> </w:t>
      </w:r>
      <w:proofErr w:type="spellStart"/>
      <w:r>
        <w:t>süre</w:t>
      </w:r>
      <w:proofErr w:type="spellEnd"/>
      <w:r>
        <w:t xml:space="preserve"> </w:t>
      </w:r>
      <w:proofErr w:type="spellStart"/>
      <w:r>
        <w:t>sonra</w:t>
      </w:r>
      <w:proofErr w:type="spellEnd"/>
      <w:r>
        <w:t xml:space="preserve"> </w:t>
      </w:r>
      <w:proofErr w:type="spellStart"/>
      <w:r>
        <w:t>ve</w:t>
      </w:r>
      <w:proofErr w:type="spellEnd"/>
      <w:r>
        <w:t xml:space="preserve"> </w:t>
      </w:r>
      <w:proofErr w:type="spellStart"/>
      <w:r>
        <w:t>yine</w:t>
      </w:r>
      <w:proofErr w:type="spellEnd"/>
      <w:r>
        <w:t xml:space="preserve"> </w:t>
      </w:r>
      <w:proofErr w:type="spellStart"/>
      <w:r>
        <w:t>kişilerce</w:t>
      </w:r>
      <w:proofErr w:type="spellEnd"/>
      <w:r>
        <w:t xml:space="preserve"> </w:t>
      </w:r>
      <w:proofErr w:type="spellStart"/>
      <w:r>
        <w:t>yapılacağı</w:t>
      </w:r>
      <w:proofErr w:type="spellEnd"/>
      <w:r>
        <w:t xml:space="preserve"> </w:t>
      </w:r>
      <w:proofErr w:type="spellStart"/>
      <w:r>
        <w:t>öngörülmüştür</w:t>
      </w:r>
      <w:proofErr w:type="spellEnd"/>
      <w:r>
        <w:t>.</w:t>
      </w:r>
      <w:proofErr w:type="gramEnd"/>
      <w:r>
        <w:t xml:space="preserve"> Pilot </w:t>
      </w:r>
      <w:proofErr w:type="spellStart"/>
      <w:r>
        <w:t>uygulama</w:t>
      </w:r>
      <w:proofErr w:type="spellEnd"/>
      <w:r>
        <w:t xml:space="preserve"> </w:t>
      </w:r>
      <w:proofErr w:type="spellStart"/>
      <w:r>
        <w:t>dâhil</w:t>
      </w:r>
      <w:proofErr w:type="spellEnd"/>
      <w:r>
        <w:t xml:space="preserve"> on </w:t>
      </w:r>
      <w:proofErr w:type="spellStart"/>
      <w:r>
        <w:t>yıllık</w:t>
      </w:r>
      <w:proofErr w:type="spellEnd"/>
      <w:r>
        <w:t xml:space="preserve"> </w:t>
      </w:r>
      <w:proofErr w:type="spellStart"/>
      <w:r>
        <w:t>uygulama</w:t>
      </w:r>
      <w:proofErr w:type="spellEnd"/>
      <w:r>
        <w:t xml:space="preserve"> </w:t>
      </w:r>
      <w:proofErr w:type="spellStart"/>
      <w:r>
        <w:t>sürecinde</w:t>
      </w:r>
      <w:proofErr w:type="spellEnd"/>
      <w:r>
        <w:t xml:space="preserve"> </w:t>
      </w:r>
      <w:proofErr w:type="spellStart"/>
      <w:r>
        <w:t>sadece</w:t>
      </w:r>
      <w:proofErr w:type="spellEnd"/>
      <w:r>
        <w:t xml:space="preserve"> </w:t>
      </w:r>
      <w:proofErr w:type="spellStart"/>
      <w:r>
        <w:t>kişilere</w:t>
      </w:r>
      <w:proofErr w:type="spellEnd"/>
      <w:r>
        <w:t xml:space="preserve"> </w:t>
      </w:r>
      <w:proofErr w:type="spellStart"/>
      <w:r>
        <w:t>bırakılan</w:t>
      </w:r>
      <w:proofErr w:type="spellEnd"/>
      <w:r>
        <w:t xml:space="preserve"> </w:t>
      </w:r>
      <w:proofErr w:type="spellStart"/>
      <w:r>
        <w:t>aile</w:t>
      </w:r>
      <w:proofErr w:type="spellEnd"/>
      <w:r>
        <w:t xml:space="preserve"> </w:t>
      </w:r>
      <w:proofErr w:type="spellStart"/>
      <w:r>
        <w:t>hekimi</w:t>
      </w:r>
      <w:proofErr w:type="spellEnd"/>
      <w:r>
        <w:t xml:space="preserve"> </w:t>
      </w:r>
      <w:proofErr w:type="spellStart"/>
      <w:r>
        <w:t>değiştirme</w:t>
      </w:r>
      <w:proofErr w:type="spellEnd"/>
      <w:r>
        <w:t xml:space="preserve"> </w:t>
      </w:r>
      <w:proofErr w:type="spellStart"/>
      <w:r>
        <w:t>hakkından</w:t>
      </w:r>
      <w:proofErr w:type="spellEnd"/>
      <w:r>
        <w:t xml:space="preserve"> </w:t>
      </w:r>
      <w:proofErr w:type="spellStart"/>
      <w:r>
        <w:t>dolayı</w:t>
      </w:r>
      <w:proofErr w:type="spellEnd"/>
      <w:r>
        <w:t xml:space="preserve"> </w:t>
      </w:r>
      <w:proofErr w:type="spellStart"/>
      <w:r>
        <w:t>bazı</w:t>
      </w:r>
      <w:proofErr w:type="spellEnd"/>
      <w:r>
        <w:t xml:space="preserve"> </w:t>
      </w:r>
      <w:proofErr w:type="spellStart"/>
      <w:r>
        <w:t>pro</w:t>
      </w:r>
      <w:r w:rsidR="0072157A">
        <w:t>blemler</w:t>
      </w:r>
      <w:proofErr w:type="spellEnd"/>
      <w:r w:rsidR="0072157A">
        <w:t xml:space="preserve"> </w:t>
      </w:r>
      <w:proofErr w:type="spellStart"/>
      <w:r w:rsidR="0072157A">
        <w:t>yaşanmaktadır</w:t>
      </w:r>
      <w:proofErr w:type="spellEnd"/>
      <w:r w:rsidR="0072157A">
        <w:t xml:space="preserve">. </w:t>
      </w:r>
      <w:proofErr w:type="spellStart"/>
      <w:proofErr w:type="gramStart"/>
      <w:r w:rsidR="0072157A">
        <w:t>Ö</w:t>
      </w:r>
      <w:r>
        <w:t>rneğin</w:t>
      </w:r>
      <w:proofErr w:type="spellEnd"/>
      <w:r>
        <w:t xml:space="preserve"> </w:t>
      </w:r>
      <w:proofErr w:type="spellStart"/>
      <w:r>
        <w:t>kişiler</w:t>
      </w:r>
      <w:proofErr w:type="spellEnd"/>
      <w:r>
        <w:t xml:space="preserve">, </w:t>
      </w:r>
      <w:proofErr w:type="spellStart"/>
      <w:r>
        <w:t>yer</w:t>
      </w:r>
      <w:proofErr w:type="spellEnd"/>
      <w:r>
        <w:t xml:space="preserve"> </w:t>
      </w:r>
      <w:proofErr w:type="spellStart"/>
      <w:r>
        <w:t>değiştirerek</w:t>
      </w:r>
      <w:proofErr w:type="spellEnd"/>
      <w:r>
        <w:t xml:space="preserve"> </w:t>
      </w:r>
      <w:proofErr w:type="spellStart"/>
      <w:r>
        <w:t>başka</w:t>
      </w:r>
      <w:proofErr w:type="spellEnd"/>
      <w:r>
        <w:t xml:space="preserve"> </w:t>
      </w:r>
      <w:proofErr w:type="spellStart"/>
      <w:r>
        <w:t>bir</w:t>
      </w:r>
      <w:proofErr w:type="spellEnd"/>
      <w:r>
        <w:t xml:space="preserve"> </w:t>
      </w:r>
      <w:proofErr w:type="spellStart"/>
      <w:r>
        <w:t>ile</w:t>
      </w:r>
      <w:proofErr w:type="spellEnd"/>
      <w:r>
        <w:t xml:space="preserve"> </w:t>
      </w:r>
      <w:proofErr w:type="spellStart"/>
      <w:r>
        <w:t>veya</w:t>
      </w:r>
      <w:proofErr w:type="spellEnd"/>
      <w:r>
        <w:t xml:space="preserve"> </w:t>
      </w:r>
      <w:proofErr w:type="spellStart"/>
      <w:r>
        <w:t>ilçeye</w:t>
      </w:r>
      <w:proofErr w:type="spellEnd"/>
      <w:r>
        <w:t xml:space="preserve"> </w:t>
      </w:r>
      <w:proofErr w:type="spellStart"/>
      <w:r>
        <w:t>ikamet</w:t>
      </w:r>
      <w:proofErr w:type="spellEnd"/>
      <w:r>
        <w:t xml:space="preserve"> </w:t>
      </w:r>
      <w:proofErr w:type="spellStart"/>
      <w:r>
        <w:t>amacıyla</w:t>
      </w:r>
      <w:proofErr w:type="spellEnd"/>
      <w:r>
        <w:t xml:space="preserve"> </w:t>
      </w:r>
      <w:proofErr w:type="spellStart"/>
      <w:r>
        <w:t>gittikleri</w:t>
      </w:r>
      <w:proofErr w:type="spellEnd"/>
      <w:r>
        <w:t xml:space="preserve"> </w:t>
      </w:r>
      <w:proofErr w:type="spellStart"/>
      <w:r>
        <w:t>halde</w:t>
      </w:r>
      <w:proofErr w:type="spellEnd"/>
      <w:r>
        <w:t xml:space="preserve"> </w:t>
      </w:r>
      <w:proofErr w:type="spellStart"/>
      <w:r>
        <w:t>aile</w:t>
      </w:r>
      <w:proofErr w:type="spellEnd"/>
      <w:r>
        <w:t xml:space="preserve"> </w:t>
      </w:r>
      <w:proofErr w:type="spellStart"/>
      <w:r>
        <w:t>hekimlerini</w:t>
      </w:r>
      <w:proofErr w:type="spellEnd"/>
      <w:r>
        <w:t xml:space="preserve"> </w:t>
      </w:r>
      <w:proofErr w:type="spellStart"/>
      <w:r>
        <w:t>değiştirmemektedir</w:t>
      </w:r>
      <w:proofErr w:type="spellEnd"/>
      <w:r>
        <w:t>.</w:t>
      </w:r>
      <w:proofErr w:type="gramEnd"/>
      <w:r>
        <w:t xml:space="preserve"> </w:t>
      </w:r>
      <w:proofErr w:type="gramStart"/>
      <w:r>
        <w:t xml:space="preserve">Bu </w:t>
      </w:r>
      <w:proofErr w:type="spellStart"/>
      <w:r>
        <w:t>durumda</w:t>
      </w:r>
      <w:proofErr w:type="spellEnd"/>
      <w:r>
        <w:t xml:space="preserve"> </w:t>
      </w:r>
      <w:proofErr w:type="spellStart"/>
      <w:r>
        <w:t>özellikle</w:t>
      </w:r>
      <w:proofErr w:type="spellEnd"/>
      <w:r>
        <w:t xml:space="preserve"> </w:t>
      </w:r>
      <w:proofErr w:type="spellStart"/>
      <w:r>
        <w:t>koruyucu</w:t>
      </w:r>
      <w:proofErr w:type="spellEnd"/>
      <w:r>
        <w:t xml:space="preserve"> </w:t>
      </w:r>
      <w:proofErr w:type="spellStart"/>
      <w:r>
        <w:t>sağlık</w:t>
      </w:r>
      <w:proofErr w:type="spellEnd"/>
      <w:r>
        <w:t xml:space="preserve"> </w:t>
      </w:r>
      <w:proofErr w:type="spellStart"/>
      <w:r>
        <w:t>hizmetleri</w:t>
      </w:r>
      <w:proofErr w:type="spellEnd"/>
      <w:r>
        <w:t xml:space="preserve"> </w:t>
      </w:r>
      <w:proofErr w:type="spellStart"/>
      <w:r>
        <w:t>bakımından</w:t>
      </w:r>
      <w:proofErr w:type="spellEnd"/>
      <w:r>
        <w:t xml:space="preserve"> </w:t>
      </w:r>
      <w:proofErr w:type="spellStart"/>
      <w:r>
        <w:t>çocukluk</w:t>
      </w:r>
      <w:proofErr w:type="spellEnd"/>
      <w:r>
        <w:t xml:space="preserve"> </w:t>
      </w:r>
      <w:proofErr w:type="spellStart"/>
      <w:r>
        <w:t>çağı</w:t>
      </w:r>
      <w:proofErr w:type="spellEnd"/>
      <w:r>
        <w:t xml:space="preserve"> </w:t>
      </w:r>
      <w:proofErr w:type="spellStart"/>
      <w:r>
        <w:t>aşıları</w:t>
      </w:r>
      <w:proofErr w:type="spellEnd"/>
      <w:r>
        <w:t xml:space="preserve">, </w:t>
      </w:r>
      <w:proofErr w:type="spellStart"/>
      <w:r>
        <w:t>gebelerin</w:t>
      </w:r>
      <w:proofErr w:type="spellEnd"/>
      <w:r>
        <w:t xml:space="preserve"> </w:t>
      </w:r>
      <w:proofErr w:type="spellStart"/>
      <w:r>
        <w:t>izlemi</w:t>
      </w:r>
      <w:proofErr w:type="spellEnd"/>
      <w:r>
        <w:t xml:space="preserve"> </w:t>
      </w:r>
      <w:proofErr w:type="spellStart"/>
      <w:r>
        <w:t>gibi</w:t>
      </w:r>
      <w:proofErr w:type="spellEnd"/>
      <w:r>
        <w:t xml:space="preserve"> </w:t>
      </w:r>
      <w:proofErr w:type="spellStart"/>
      <w:r>
        <w:t>temel</w:t>
      </w:r>
      <w:proofErr w:type="spellEnd"/>
      <w:r>
        <w:t xml:space="preserve"> </w:t>
      </w:r>
      <w:proofErr w:type="spellStart"/>
      <w:r>
        <w:t>sağlık</w:t>
      </w:r>
      <w:proofErr w:type="spellEnd"/>
      <w:r>
        <w:t xml:space="preserve"> </w:t>
      </w:r>
      <w:proofErr w:type="spellStart"/>
      <w:r>
        <w:t>hizmetlerinde</w:t>
      </w:r>
      <w:proofErr w:type="spellEnd"/>
      <w:r>
        <w:t xml:space="preserve"> </w:t>
      </w:r>
      <w:proofErr w:type="spellStart"/>
      <w:r>
        <w:t>aile</w:t>
      </w:r>
      <w:proofErr w:type="spellEnd"/>
      <w:r>
        <w:t xml:space="preserve"> </w:t>
      </w:r>
      <w:proofErr w:type="spellStart"/>
      <w:r>
        <w:t>hekimleri</w:t>
      </w:r>
      <w:proofErr w:type="spellEnd"/>
      <w:r>
        <w:t xml:space="preserve"> </w:t>
      </w:r>
      <w:proofErr w:type="spellStart"/>
      <w:r>
        <w:t>kişilere</w:t>
      </w:r>
      <w:proofErr w:type="spellEnd"/>
      <w:r>
        <w:t xml:space="preserve"> </w:t>
      </w:r>
      <w:proofErr w:type="spellStart"/>
      <w:r>
        <w:t>ulaşamamakta</w:t>
      </w:r>
      <w:proofErr w:type="spellEnd"/>
      <w:r>
        <w:t xml:space="preserve">, </w:t>
      </w:r>
      <w:proofErr w:type="spellStart"/>
      <w:r>
        <w:t>dolayısıyla</w:t>
      </w:r>
      <w:proofErr w:type="spellEnd"/>
      <w:r>
        <w:t xml:space="preserve"> </w:t>
      </w:r>
      <w:proofErr w:type="spellStart"/>
      <w:r>
        <w:t>kişiler</w:t>
      </w:r>
      <w:proofErr w:type="spellEnd"/>
      <w:r>
        <w:t xml:space="preserve"> </w:t>
      </w:r>
      <w:proofErr w:type="spellStart"/>
      <w:r>
        <w:t>bu</w:t>
      </w:r>
      <w:proofErr w:type="spellEnd"/>
      <w:r>
        <w:t xml:space="preserve"> </w:t>
      </w:r>
      <w:proofErr w:type="spellStart"/>
      <w:r>
        <w:t>hizmetlerden</w:t>
      </w:r>
      <w:proofErr w:type="spellEnd"/>
      <w:r>
        <w:t xml:space="preserve"> </w:t>
      </w:r>
      <w:proofErr w:type="spellStart"/>
      <w:r>
        <w:t>habersiz</w:t>
      </w:r>
      <w:proofErr w:type="spellEnd"/>
      <w:r>
        <w:t xml:space="preserve"> </w:t>
      </w:r>
      <w:proofErr w:type="spellStart"/>
      <w:r>
        <w:t>veya</w:t>
      </w:r>
      <w:proofErr w:type="spellEnd"/>
      <w:r>
        <w:t xml:space="preserve"> </w:t>
      </w:r>
      <w:proofErr w:type="spellStart"/>
      <w:r>
        <w:t>mahrum</w:t>
      </w:r>
      <w:proofErr w:type="spellEnd"/>
      <w:r>
        <w:t xml:space="preserve"> </w:t>
      </w:r>
      <w:proofErr w:type="spellStart"/>
      <w:r>
        <w:t>kalabilmektedir</w:t>
      </w:r>
      <w:proofErr w:type="spellEnd"/>
      <w:r>
        <w:t>.</w:t>
      </w:r>
      <w:proofErr w:type="gramEnd"/>
      <w:r>
        <w:t xml:space="preserve"> </w:t>
      </w:r>
      <w:proofErr w:type="gramStart"/>
      <w:r>
        <w:t xml:space="preserve">Bu </w:t>
      </w:r>
      <w:proofErr w:type="spellStart"/>
      <w:r>
        <w:t>ve</w:t>
      </w:r>
      <w:proofErr w:type="spellEnd"/>
      <w:r>
        <w:t xml:space="preserve"> </w:t>
      </w:r>
      <w:proofErr w:type="spellStart"/>
      <w:r>
        <w:t>benzeri</w:t>
      </w:r>
      <w:proofErr w:type="spellEnd"/>
      <w:r>
        <w:t xml:space="preserve"> </w:t>
      </w:r>
      <w:proofErr w:type="spellStart"/>
      <w:r>
        <w:t>sebeplerle</w:t>
      </w:r>
      <w:proofErr w:type="spellEnd"/>
      <w:r>
        <w:t xml:space="preserve"> </w:t>
      </w:r>
      <w:proofErr w:type="spellStart"/>
      <w:r>
        <w:t>sağlık</w:t>
      </w:r>
      <w:proofErr w:type="spellEnd"/>
      <w:r>
        <w:t xml:space="preserve"> </w:t>
      </w:r>
      <w:proofErr w:type="spellStart"/>
      <w:r>
        <w:t>planlamasına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örneğin</w:t>
      </w:r>
      <w:proofErr w:type="spellEnd"/>
      <w:r>
        <w:t xml:space="preserve"> </w:t>
      </w:r>
      <w:proofErr w:type="spellStart"/>
      <w:r>
        <w:t>kişinin</w:t>
      </w:r>
      <w:proofErr w:type="spellEnd"/>
      <w:r>
        <w:t xml:space="preserve"> </w:t>
      </w:r>
      <w:proofErr w:type="spellStart"/>
      <w:r>
        <w:t>ikameti</w:t>
      </w:r>
      <w:proofErr w:type="spellEnd"/>
      <w:r>
        <w:t xml:space="preserve"> </w:t>
      </w:r>
      <w:proofErr w:type="spellStart"/>
      <w:r>
        <w:t>değiştiğinde</w:t>
      </w:r>
      <w:proofErr w:type="spellEnd"/>
      <w:r>
        <w:t xml:space="preserve"> </w:t>
      </w:r>
      <w:proofErr w:type="spellStart"/>
      <w:r>
        <w:t>otomatik</w:t>
      </w:r>
      <w:proofErr w:type="spellEnd"/>
      <w:r>
        <w:t xml:space="preserve"> </w:t>
      </w:r>
      <w:proofErr w:type="spellStart"/>
      <w:r>
        <w:t>olarak</w:t>
      </w:r>
      <w:proofErr w:type="spellEnd"/>
      <w:r>
        <w:t xml:space="preserve"> </w:t>
      </w:r>
      <w:proofErr w:type="spellStart"/>
      <w:r>
        <w:t>kendisine</w:t>
      </w:r>
      <w:proofErr w:type="spellEnd"/>
      <w:r>
        <w:t xml:space="preserve"> </w:t>
      </w:r>
      <w:proofErr w:type="spellStart"/>
      <w:r>
        <w:t>yakın</w:t>
      </w:r>
      <w:proofErr w:type="spellEnd"/>
      <w:r>
        <w:t xml:space="preserve"> </w:t>
      </w:r>
      <w:proofErr w:type="spellStart"/>
      <w:r>
        <w:t>aile</w:t>
      </w:r>
      <w:proofErr w:type="spellEnd"/>
      <w:r>
        <w:t xml:space="preserve"> </w:t>
      </w:r>
      <w:proofErr w:type="spellStart"/>
      <w:r>
        <w:t>hekimine</w:t>
      </w:r>
      <w:proofErr w:type="spellEnd"/>
      <w:r>
        <w:t xml:space="preserve"> </w:t>
      </w:r>
      <w:proofErr w:type="spellStart"/>
      <w:r>
        <w:t>kaydının</w:t>
      </w:r>
      <w:proofErr w:type="spellEnd"/>
      <w:r>
        <w:t xml:space="preserve"> </w:t>
      </w:r>
      <w:proofErr w:type="spellStart"/>
      <w:r>
        <w:t>alınması</w:t>
      </w:r>
      <w:proofErr w:type="spellEnd"/>
      <w:r>
        <w:t xml:space="preserve"> </w:t>
      </w:r>
      <w:proofErr w:type="spellStart"/>
      <w:r>
        <w:t>gibi</w:t>
      </w:r>
      <w:proofErr w:type="spellEnd"/>
      <w:r>
        <w:t xml:space="preserve"> </w:t>
      </w:r>
      <w:proofErr w:type="spellStart"/>
      <w:r>
        <w:t>çözümlerin</w:t>
      </w:r>
      <w:proofErr w:type="spellEnd"/>
      <w:r>
        <w:t xml:space="preserve"> </w:t>
      </w:r>
      <w:proofErr w:type="spellStart"/>
      <w:r>
        <w:t>geliştirilmesine</w:t>
      </w:r>
      <w:proofErr w:type="spellEnd"/>
      <w:r>
        <w:t xml:space="preserve"> </w:t>
      </w:r>
      <w:proofErr w:type="spellStart"/>
      <w:r>
        <w:t>imkân</w:t>
      </w:r>
      <w:proofErr w:type="spellEnd"/>
      <w:r>
        <w:t xml:space="preserve"> </w:t>
      </w:r>
      <w:proofErr w:type="spellStart"/>
      <w:r>
        <w:t>sağlanmaktadır</w:t>
      </w:r>
      <w:proofErr w:type="spellEnd"/>
      <w:r>
        <w:t>.</w:t>
      </w:r>
      <w:proofErr w:type="gramEnd"/>
    </w:p>
    <w:p w:rsidR="000F4860" w:rsidRDefault="000F4860" w:rsidP="00CD6703">
      <w:pPr>
        <w:jc w:val="both"/>
      </w:pPr>
      <w:r w:rsidRPr="00CD6703">
        <w:rPr>
          <w:b/>
        </w:rPr>
        <w:t xml:space="preserve">AHESEN </w:t>
      </w:r>
      <w:proofErr w:type="gramStart"/>
      <w:r w:rsidRPr="00CD6703">
        <w:rPr>
          <w:b/>
        </w:rPr>
        <w:t xml:space="preserve">GÖRÜŞÜ </w:t>
      </w:r>
      <w:r>
        <w:t>;</w:t>
      </w:r>
      <w:proofErr w:type="gramEnd"/>
    </w:p>
    <w:p w:rsidR="00CD6703" w:rsidRDefault="000F4860" w:rsidP="00CD6703">
      <w:pPr>
        <w:ind w:firstLine="708"/>
        <w:jc w:val="both"/>
      </w:pPr>
      <w:proofErr w:type="spellStart"/>
      <w:r>
        <w:t>Aile</w:t>
      </w:r>
      <w:proofErr w:type="spellEnd"/>
      <w:r>
        <w:t xml:space="preserve"> </w:t>
      </w:r>
      <w:proofErr w:type="spellStart"/>
      <w:r>
        <w:t>hekimliği</w:t>
      </w:r>
      <w:proofErr w:type="spellEnd"/>
      <w:r>
        <w:t xml:space="preserve"> </w:t>
      </w:r>
      <w:proofErr w:type="spellStart"/>
      <w:r>
        <w:t>ödeme</w:t>
      </w:r>
      <w:proofErr w:type="spellEnd"/>
      <w:r>
        <w:t xml:space="preserve"> </w:t>
      </w:r>
      <w:proofErr w:type="spellStart"/>
      <w:r>
        <w:t>ve</w:t>
      </w:r>
      <w:proofErr w:type="spellEnd"/>
      <w:r>
        <w:t xml:space="preserve"> </w:t>
      </w:r>
      <w:proofErr w:type="spellStart"/>
      <w:r>
        <w:t>sözleşme</w:t>
      </w:r>
      <w:proofErr w:type="spellEnd"/>
      <w:r>
        <w:t xml:space="preserve"> </w:t>
      </w:r>
      <w:proofErr w:type="spellStart"/>
      <w:r>
        <w:t>yönetmeliğinde</w:t>
      </w:r>
      <w:proofErr w:type="spellEnd"/>
      <w:r>
        <w:t xml:space="preserve"> </w:t>
      </w:r>
      <w:proofErr w:type="spellStart"/>
      <w:r>
        <w:t>ücret</w:t>
      </w:r>
      <w:proofErr w:type="spellEnd"/>
      <w:r>
        <w:t xml:space="preserve"> </w:t>
      </w:r>
      <w:proofErr w:type="spellStart"/>
      <w:r>
        <w:t>kaybı</w:t>
      </w:r>
      <w:proofErr w:type="spellEnd"/>
      <w:r>
        <w:t xml:space="preserve"> </w:t>
      </w:r>
      <w:proofErr w:type="spellStart"/>
      <w:r>
        <w:t>olmadan</w:t>
      </w:r>
      <w:proofErr w:type="spellEnd"/>
      <w:r>
        <w:t xml:space="preserve"> </w:t>
      </w:r>
      <w:proofErr w:type="spellStart"/>
      <w:r>
        <w:t>yapılacak</w:t>
      </w:r>
      <w:proofErr w:type="spellEnd"/>
      <w:r>
        <w:t xml:space="preserve"> </w:t>
      </w:r>
      <w:proofErr w:type="spellStart"/>
      <w:r>
        <w:t>bir</w:t>
      </w:r>
      <w:proofErr w:type="spellEnd"/>
      <w:r>
        <w:t xml:space="preserve"> </w:t>
      </w:r>
      <w:proofErr w:type="spellStart"/>
      <w:r>
        <w:t>düzenleme</w:t>
      </w:r>
      <w:proofErr w:type="spellEnd"/>
      <w:r>
        <w:t xml:space="preserve"> </w:t>
      </w:r>
      <w:proofErr w:type="spellStart"/>
      <w:r>
        <w:t>olmadan</w:t>
      </w:r>
      <w:proofErr w:type="spellEnd"/>
      <w:r>
        <w:t xml:space="preserve"> , </w:t>
      </w:r>
      <w:proofErr w:type="spellStart"/>
      <w:r>
        <w:t>aile</w:t>
      </w:r>
      <w:proofErr w:type="spellEnd"/>
      <w:r>
        <w:t xml:space="preserve"> </w:t>
      </w:r>
      <w:proofErr w:type="spellStart"/>
      <w:r>
        <w:t>hekimliği</w:t>
      </w:r>
      <w:proofErr w:type="spellEnd"/>
      <w:r>
        <w:t xml:space="preserve"> </w:t>
      </w:r>
      <w:proofErr w:type="spellStart"/>
      <w:r>
        <w:t>nüfusunun</w:t>
      </w:r>
      <w:proofErr w:type="spellEnd"/>
      <w:r>
        <w:t xml:space="preserve"> </w:t>
      </w:r>
      <w:proofErr w:type="spellStart"/>
      <w:r>
        <w:t>azaltılmasının</w:t>
      </w:r>
      <w:proofErr w:type="spellEnd"/>
      <w:r>
        <w:t xml:space="preserve"> </w:t>
      </w:r>
      <w:proofErr w:type="spellStart"/>
      <w:r>
        <w:t>önünü</w:t>
      </w:r>
      <w:proofErr w:type="spellEnd"/>
      <w:r>
        <w:t xml:space="preserve"> </w:t>
      </w:r>
      <w:proofErr w:type="spellStart"/>
      <w:r>
        <w:t>kontrolsüz</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açan</w:t>
      </w:r>
      <w:proofErr w:type="spellEnd"/>
      <w:r>
        <w:t xml:space="preserve"> </w:t>
      </w:r>
      <w:proofErr w:type="spellStart"/>
      <w:r>
        <w:t>bu</w:t>
      </w:r>
      <w:proofErr w:type="spellEnd"/>
      <w:r>
        <w:t xml:space="preserve"> </w:t>
      </w:r>
      <w:proofErr w:type="spellStart"/>
      <w:r>
        <w:t>madde</w:t>
      </w:r>
      <w:proofErr w:type="spellEnd"/>
      <w:r>
        <w:t xml:space="preserve"> </w:t>
      </w:r>
      <w:proofErr w:type="spellStart"/>
      <w:r>
        <w:t>ile</w:t>
      </w:r>
      <w:proofErr w:type="spellEnd"/>
      <w:r>
        <w:t xml:space="preserve"> , </w:t>
      </w:r>
      <w:proofErr w:type="spellStart"/>
      <w:r>
        <w:t>nüfusu</w:t>
      </w:r>
      <w:proofErr w:type="spellEnd"/>
      <w:r>
        <w:t xml:space="preserve"> </w:t>
      </w:r>
      <w:proofErr w:type="spellStart"/>
      <w:r>
        <w:t>azalan</w:t>
      </w:r>
      <w:proofErr w:type="spellEnd"/>
      <w:r>
        <w:t xml:space="preserve"> </w:t>
      </w:r>
      <w:proofErr w:type="spellStart"/>
      <w:r>
        <w:t>birimlerin</w:t>
      </w:r>
      <w:proofErr w:type="spellEnd"/>
      <w:r>
        <w:t xml:space="preserve"> </w:t>
      </w:r>
      <w:proofErr w:type="spellStart"/>
      <w:r>
        <w:t>çok</w:t>
      </w:r>
      <w:proofErr w:type="spellEnd"/>
      <w:r>
        <w:t xml:space="preserve"> </w:t>
      </w:r>
      <w:proofErr w:type="spellStart"/>
      <w:r>
        <w:t>zor</w:t>
      </w:r>
      <w:proofErr w:type="spellEnd"/>
      <w:r>
        <w:t xml:space="preserve"> </w:t>
      </w:r>
      <w:proofErr w:type="spellStart"/>
      <w:r>
        <w:t>durumda</w:t>
      </w:r>
      <w:proofErr w:type="spellEnd"/>
      <w:r>
        <w:t xml:space="preserve"> </w:t>
      </w:r>
      <w:proofErr w:type="spellStart"/>
      <w:r>
        <w:t>kalacağı</w:t>
      </w:r>
      <w:proofErr w:type="spellEnd"/>
      <w:r>
        <w:t xml:space="preserve"> </w:t>
      </w:r>
      <w:proofErr w:type="spellStart"/>
      <w:r>
        <w:t>ve</w:t>
      </w:r>
      <w:proofErr w:type="spellEnd"/>
      <w:r>
        <w:t xml:space="preserve"> </w:t>
      </w:r>
      <w:proofErr w:type="spellStart"/>
      <w:r w:rsidR="0072157A">
        <w:t>a</w:t>
      </w:r>
      <w:r w:rsidR="00CD6703">
        <w:t>ile</w:t>
      </w:r>
      <w:proofErr w:type="spellEnd"/>
      <w:r w:rsidR="00CD6703">
        <w:t xml:space="preserve"> </w:t>
      </w:r>
      <w:proofErr w:type="spellStart"/>
      <w:r w:rsidR="00CD6703">
        <w:t>hekimliği</w:t>
      </w:r>
      <w:proofErr w:type="spellEnd"/>
      <w:r w:rsidR="00CD6703">
        <w:t xml:space="preserve"> </w:t>
      </w:r>
      <w:proofErr w:type="spellStart"/>
      <w:r w:rsidR="00CD6703">
        <w:t>çalışanlarının</w:t>
      </w:r>
      <w:proofErr w:type="spellEnd"/>
      <w:r w:rsidR="00CD6703">
        <w:t xml:space="preserve"> </w:t>
      </w:r>
      <w:r>
        <w:t xml:space="preserve"> </w:t>
      </w:r>
      <w:proofErr w:type="spellStart"/>
      <w:r>
        <w:t>ücret</w:t>
      </w:r>
      <w:proofErr w:type="spellEnd"/>
      <w:r>
        <w:t xml:space="preserve"> </w:t>
      </w:r>
      <w:proofErr w:type="spellStart"/>
      <w:r>
        <w:t>kaybına</w:t>
      </w:r>
      <w:proofErr w:type="spellEnd"/>
      <w:r>
        <w:t xml:space="preserve"> </w:t>
      </w:r>
      <w:proofErr w:type="spellStart"/>
      <w:r w:rsidR="00CD6703">
        <w:t>uğr</w:t>
      </w:r>
      <w:r w:rsidR="0072157A">
        <w:t>ayarak</w:t>
      </w:r>
      <w:proofErr w:type="spellEnd"/>
      <w:r w:rsidR="0072157A">
        <w:t xml:space="preserve">  </w:t>
      </w:r>
      <w:proofErr w:type="spellStart"/>
      <w:r w:rsidR="0072157A">
        <w:t>bu</w:t>
      </w:r>
      <w:proofErr w:type="spellEnd"/>
      <w:r w:rsidR="0072157A">
        <w:t xml:space="preserve"> </w:t>
      </w:r>
      <w:proofErr w:type="spellStart"/>
      <w:r w:rsidR="0072157A">
        <w:t>hizmeti</w:t>
      </w:r>
      <w:proofErr w:type="spellEnd"/>
      <w:r w:rsidR="0072157A">
        <w:t xml:space="preserve"> </w:t>
      </w:r>
      <w:proofErr w:type="spellStart"/>
      <w:r w:rsidR="0072157A">
        <w:t>yürütmeyecek</w:t>
      </w:r>
      <w:proofErr w:type="spellEnd"/>
      <w:r w:rsidR="00CD6703">
        <w:t xml:space="preserve">  </w:t>
      </w:r>
      <w:r>
        <w:t xml:space="preserve"> </w:t>
      </w:r>
      <w:proofErr w:type="spellStart"/>
      <w:r>
        <w:t>koruyucu</w:t>
      </w:r>
      <w:proofErr w:type="spellEnd"/>
      <w:r>
        <w:t xml:space="preserve"> </w:t>
      </w:r>
      <w:proofErr w:type="spellStart"/>
      <w:r>
        <w:t>ve</w:t>
      </w:r>
      <w:proofErr w:type="spellEnd"/>
      <w:r>
        <w:t xml:space="preserve"> </w:t>
      </w:r>
      <w:proofErr w:type="spellStart"/>
      <w:r>
        <w:t>tedavi</w:t>
      </w:r>
      <w:proofErr w:type="spellEnd"/>
      <w:r>
        <w:t xml:space="preserve"> </w:t>
      </w:r>
      <w:proofErr w:type="spellStart"/>
      <w:r>
        <w:t>edici</w:t>
      </w:r>
      <w:proofErr w:type="spellEnd"/>
      <w:r>
        <w:t xml:space="preserve">  </w:t>
      </w:r>
      <w:proofErr w:type="spellStart"/>
      <w:r>
        <w:t>hizmetlerde</w:t>
      </w:r>
      <w:proofErr w:type="spellEnd"/>
      <w:r>
        <w:t xml:space="preserve"> </w:t>
      </w:r>
      <w:proofErr w:type="spellStart"/>
      <w:r>
        <w:t>elde</w:t>
      </w:r>
      <w:proofErr w:type="spellEnd"/>
      <w:r>
        <w:t xml:space="preserve"> </w:t>
      </w:r>
      <w:proofErr w:type="spellStart"/>
      <w:r>
        <w:t>edilen</w:t>
      </w:r>
      <w:proofErr w:type="spellEnd"/>
      <w:r>
        <w:t xml:space="preserve"> </w:t>
      </w:r>
      <w:proofErr w:type="spellStart"/>
      <w:r>
        <w:t>kazanımlar</w:t>
      </w:r>
      <w:proofErr w:type="spellEnd"/>
      <w:r>
        <w:t xml:space="preserve"> </w:t>
      </w:r>
      <w:proofErr w:type="spellStart"/>
      <w:r>
        <w:t>yitirecek</w:t>
      </w:r>
      <w:r w:rsidR="0072157A">
        <w:t>tir</w:t>
      </w:r>
      <w:proofErr w:type="spellEnd"/>
      <w:r w:rsidR="0072157A">
        <w:t xml:space="preserve">. </w:t>
      </w:r>
      <w:proofErr w:type="spellStart"/>
      <w:proofErr w:type="gramStart"/>
      <w:r w:rsidR="0072157A">
        <w:t>Aile</w:t>
      </w:r>
      <w:proofErr w:type="spellEnd"/>
      <w:r w:rsidR="0072157A">
        <w:t xml:space="preserve"> </w:t>
      </w:r>
      <w:proofErr w:type="spellStart"/>
      <w:r w:rsidR="0072157A">
        <w:t>hekimi</w:t>
      </w:r>
      <w:proofErr w:type="spellEnd"/>
      <w:r w:rsidR="0072157A">
        <w:t xml:space="preserve"> </w:t>
      </w:r>
      <w:proofErr w:type="spellStart"/>
      <w:r w:rsidR="0072157A">
        <w:t>veya</w:t>
      </w:r>
      <w:proofErr w:type="spellEnd"/>
      <w:r w:rsidR="0072157A">
        <w:t xml:space="preserve"> </w:t>
      </w:r>
      <w:proofErr w:type="spellStart"/>
      <w:r w:rsidR="0072157A">
        <w:t>a</w:t>
      </w:r>
      <w:r>
        <w:t>ile</w:t>
      </w:r>
      <w:proofErr w:type="spellEnd"/>
      <w:r>
        <w:t xml:space="preserve"> </w:t>
      </w:r>
      <w:proofErr w:type="spellStart"/>
      <w:r>
        <w:t>sağlığı</w:t>
      </w:r>
      <w:proofErr w:type="spellEnd"/>
      <w:r>
        <w:t xml:space="preserve"> </w:t>
      </w:r>
      <w:proofErr w:type="spellStart"/>
      <w:r>
        <w:t>çalışanın</w:t>
      </w:r>
      <w:proofErr w:type="spellEnd"/>
      <w:r>
        <w:t xml:space="preserve"> </w:t>
      </w:r>
      <w:proofErr w:type="spellStart"/>
      <w:r>
        <w:t>onayı</w:t>
      </w:r>
      <w:proofErr w:type="spellEnd"/>
      <w:r>
        <w:t xml:space="preserve"> </w:t>
      </w:r>
      <w:proofErr w:type="spellStart"/>
      <w:r>
        <w:t>olmaksızın</w:t>
      </w:r>
      <w:proofErr w:type="spellEnd"/>
      <w:r>
        <w:t xml:space="preserve"> </w:t>
      </w:r>
      <w:proofErr w:type="spellStart"/>
      <w:r>
        <w:t>yapılan</w:t>
      </w:r>
      <w:proofErr w:type="spellEnd"/>
      <w:r>
        <w:t xml:space="preserve"> </w:t>
      </w:r>
      <w:proofErr w:type="spellStart"/>
      <w:r>
        <w:t>atamalar</w:t>
      </w:r>
      <w:proofErr w:type="spellEnd"/>
      <w:r>
        <w:t xml:space="preserve"> </w:t>
      </w:r>
      <w:proofErr w:type="spellStart"/>
      <w:r>
        <w:t>özellikle</w:t>
      </w:r>
      <w:proofErr w:type="spellEnd"/>
      <w:r>
        <w:t xml:space="preserve"> </w:t>
      </w:r>
      <w:proofErr w:type="spellStart"/>
      <w:r>
        <w:t>koruyucu</w:t>
      </w:r>
      <w:proofErr w:type="spellEnd"/>
      <w:r>
        <w:t xml:space="preserve"> </w:t>
      </w:r>
      <w:proofErr w:type="spellStart"/>
      <w:r>
        <w:t>sağlık</w:t>
      </w:r>
      <w:proofErr w:type="spellEnd"/>
      <w:r>
        <w:t xml:space="preserve"> </w:t>
      </w:r>
      <w:proofErr w:type="spellStart"/>
      <w:r>
        <w:t>hizmetlerinde</w:t>
      </w:r>
      <w:proofErr w:type="spellEnd"/>
      <w:r>
        <w:t xml:space="preserve"> </w:t>
      </w:r>
      <w:proofErr w:type="spellStart"/>
      <w:r>
        <w:t>büyük</w:t>
      </w:r>
      <w:proofErr w:type="spellEnd"/>
      <w:r>
        <w:t xml:space="preserve"> </w:t>
      </w:r>
      <w:proofErr w:type="spellStart"/>
      <w:r>
        <w:t>aksamaların</w:t>
      </w:r>
      <w:proofErr w:type="spellEnd"/>
      <w:r>
        <w:t xml:space="preserve"> </w:t>
      </w:r>
      <w:proofErr w:type="spellStart"/>
      <w:r>
        <w:t>yaşanmasına</w:t>
      </w:r>
      <w:proofErr w:type="spellEnd"/>
      <w:r>
        <w:t xml:space="preserve"> </w:t>
      </w:r>
      <w:proofErr w:type="spellStart"/>
      <w:r>
        <w:t>sebep</w:t>
      </w:r>
      <w:proofErr w:type="spellEnd"/>
      <w:r>
        <w:t xml:space="preserve"> </w:t>
      </w:r>
      <w:proofErr w:type="spellStart"/>
      <w:r>
        <w:t>olmaktadır</w:t>
      </w:r>
      <w:proofErr w:type="spellEnd"/>
      <w:r>
        <w:t>.</w:t>
      </w:r>
      <w:proofErr w:type="gramEnd"/>
      <w:r>
        <w:t xml:space="preserve"> Son </w:t>
      </w:r>
      <w:proofErr w:type="spellStart"/>
      <w:r>
        <w:t>dönemlerde</w:t>
      </w:r>
      <w:proofErr w:type="spellEnd"/>
      <w:r>
        <w:t xml:space="preserve"> e-</w:t>
      </w:r>
      <w:proofErr w:type="spellStart"/>
      <w:r>
        <w:t>devle</w:t>
      </w:r>
      <w:r w:rsidR="0072157A">
        <w:t>t</w:t>
      </w:r>
      <w:proofErr w:type="spellEnd"/>
      <w:r w:rsidR="0072157A">
        <w:t xml:space="preserve"> </w:t>
      </w:r>
      <w:proofErr w:type="spellStart"/>
      <w:r w:rsidR="0072157A">
        <w:t>uygulaması</w:t>
      </w:r>
      <w:proofErr w:type="spellEnd"/>
      <w:r w:rsidR="0072157A">
        <w:t xml:space="preserve"> </w:t>
      </w:r>
      <w:proofErr w:type="spellStart"/>
      <w:r w:rsidR="0072157A">
        <w:t>üzerinden</w:t>
      </w:r>
      <w:proofErr w:type="spellEnd"/>
      <w:r w:rsidR="0072157A">
        <w:t xml:space="preserve"> </w:t>
      </w:r>
      <w:proofErr w:type="spellStart"/>
      <w:r w:rsidR="0072157A">
        <w:t>yapılan</w:t>
      </w:r>
      <w:proofErr w:type="spellEnd"/>
      <w:r w:rsidR="0072157A">
        <w:t xml:space="preserve"> </w:t>
      </w:r>
      <w:proofErr w:type="spellStart"/>
      <w:r w:rsidR="0072157A">
        <w:t>a</w:t>
      </w:r>
      <w:r>
        <w:t>ile</w:t>
      </w:r>
      <w:proofErr w:type="spellEnd"/>
      <w:r>
        <w:t xml:space="preserve"> </w:t>
      </w:r>
      <w:proofErr w:type="spellStart"/>
      <w:proofErr w:type="gramStart"/>
      <w:r>
        <w:t>hekimi</w:t>
      </w:r>
      <w:proofErr w:type="spellEnd"/>
      <w:r>
        <w:t xml:space="preserve">  </w:t>
      </w:r>
      <w:proofErr w:type="spellStart"/>
      <w:r>
        <w:t>değişimlerinde</w:t>
      </w:r>
      <w:proofErr w:type="spellEnd"/>
      <w:proofErr w:type="gramEnd"/>
      <w:r>
        <w:t xml:space="preserve"> hasta </w:t>
      </w:r>
      <w:proofErr w:type="spellStart"/>
      <w:r>
        <w:t>bilgilerinin</w:t>
      </w:r>
      <w:proofErr w:type="spellEnd"/>
      <w:r>
        <w:t xml:space="preserve"> </w:t>
      </w:r>
      <w:proofErr w:type="spellStart"/>
      <w:r>
        <w:t>eksik</w:t>
      </w:r>
      <w:proofErr w:type="spellEnd"/>
      <w:r>
        <w:t xml:space="preserve"> </w:t>
      </w:r>
      <w:proofErr w:type="spellStart"/>
      <w:r>
        <w:t>yetersiz</w:t>
      </w:r>
      <w:proofErr w:type="spellEnd"/>
      <w:r>
        <w:t xml:space="preserve"> </w:t>
      </w:r>
      <w:proofErr w:type="spellStart"/>
      <w:r>
        <w:t>olması</w:t>
      </w:r>
      <w:proofErr w:type="spellEnd"/>
      <w:r>
        <w:t xml:space="preserve"> </w:t>
      </w:r>
      <w:proofErr w:type="spellStart"/>
      <w:r>
        <w:t>sebebi</w:t>
      </w:r>
      <w:proofErr w:type="spellEnd"/>
      <w:r>
        <w:t xml:space="preserve"> </w:t>
      </w:r>
      <w:proofErr w:type="spellStart"/>
      <w:r>
        <w:t>ile</w:t>
      </w:r>
      <w:proofErr w:type="spellEnd"/>
      <w:r>
        <w:t xml:space="preserve"> </w:t>
      </w:r>
      <w:proofErr w:type="spellStart"/>
      <w:r>
        <w:t>kayıtlı</w:t>
      </w:r>
      <w:proofErr w:type="spellEnd"/>
      <w:r>
        <w:t xml:space="preserve"> </w:t>
      </w:r>
      <w:proofErr w:type="spellStart"/>
      <w:r>
        <w:t>kişiye</w:t>
      </w:r>
      <w:proofErr w:type="spellEnd"/>
      <w:r>
        <w:t xml:space="preserve"> </w:t>
      </w:r>
      <w:proofErr w:type="spellStart"/>
      <w:r>
        <w:t>ulaşmakta</w:t>
      </w:r>
      <w:proofErr w:type="spellEnd"/>
      <w:r>
        <w:t xml:space="preserve"> </w:t>
      </w:r>
      <w:proofErr w:type="spellStart"/>
      <w:r>
        <w:t>büyük</w:t>
      </w:r>
      <w:proofErr w:type="spellEnd"/>
      <w:r>
        <w:t xml:space="preserve"> </w:t>
      </w:r>
      <w:proofErr w:type="spellStart"/>
      <w:r>
        <w:t>problemlerin</w:t>
      </w:r>
      <w:proofErr w:type="spellEnd"/>
      <w:r>
        <w:t xml:space="preserve"> </w:t>
      </w:r>
      <w:proofErr w:type="spellStart"/>
      <w:r>
        <w:t>yaşanmasına</w:t>
      </w:r>
      <w:proofErr w:type="spellEnd"/>
      <w:r>
        <w:t xml:space="preserve"> </w:t>
      </w:r>
      <w:proofErr w:type="spellStart"/>
      <w:r>
        <w:t>sebep</w:t>
      </w:r>
      <w:proofErr w:type="spellEnd"/>
      <w:r>
        <w:t xml:space="preserve"> </w:t>
      </w:r>
      <w:proofErr w:type="spellStart"/>
      <w:r>
        <w:t>olmuş</w:t>
      </w:r>
      <w:proofErr w:type="spellEnd"/>
      <w:r>
        <w:t xml:space="preserve"> </w:t>
      </w:r>
      <w:proofErr w:type="spellStart"/>
      <w:r>
        <w:t>ve</w:t>
      </w:r>
      <w:proofErr w:type="spellEnd"/>
      <w:r>
        <w:t xml:space="preserve"> </w:t>
      </w:r>
      <w:proofErr w:type="spellStart"/>
      <w:r>
        <w:t>koruyucu</w:t>
      </w:r>
      <w:proofErr w:type="spellEnd"/>
      <w:r>
        <w:t xml:space="preserve"> </w:t>
      </w:r>
      <w:proofErr w:type="spellStart"/>
      <w:r>
        <w:t>sağlık</w:t>
      </w:r>
      <w:proofErr w:type="spellEnd"/>
      <w:r>
        <w:t xml:space="preserve"> </w:t>
      </w:r>
      <w:proofErr w:type="spellStart"/>
      <w:r>
        <w:t>hizmetlerinde</w:t>
      </w:r>
      <w:proofErr w:type="spellEnd"/>
      <w:r>
        <w:t xml:space="preserve"> </w:t>
      </w:r>
      <w:proofErr w:type="spellStart"/>
      <w:r>
        <w:t>aksamalar</w:t>
      </w:r>
      <w:proofErr w:type="spellEnd"/>
      <w:r>
        <w:t xml:space="preserve"> </w:t>
      </w:r>
      <w:proofErr w:type="spellStart"/>
      <w:r>
        <w:t>yaşanmıştır</w:t>
      </w:r>
      <w:proofErr w:type="spellEnd"/>
      <w:r>
        <w:t xml:space="preserve">. </w:t>
      </w:r>
      <w:proofErr w:type="spellStart"/>
      <w:proofErr w:type="gramStart"/>
      <w:r>
        <w:t>Etkin</w:t>
      </w:r>
      <w:proofErr w:type="spellEnd"/>
      <w:r>
        <w:t xml:space="preserve"> </w:t>
      </w:r>
      <w:proofErr w:type="spellStart"/>
      <w:r>
        <w:t>ve</w:t>
      </w:r>
      <w:proofErr w:type="spellEnd"/>
      <w:r>
        <w:t xml:space="preserve"> </w:t>
      </w:r>
      <w:proofErr w:type="spellStart"/>
      <w:r>
        <w:lastRenderedPageBreak/>
        <w:t>verimli</w:t>
      </w:r>
      <w:proofErr w:type="spellEnd"/>
      <w:r>
        <w:t xml:space="preserve"> </w:t>
      </w:r>
      <w:proofErr w:type="spellStart"/>
      <w:r>
        <w:t>b</w:t>
      </w:r>
      <w:r w:rsidR="0072157A">
        <w:t>ir</w:t>
      </w:r>
      <w:proofErr w:type="spellEnd"/>
      <w:r w:rsidR="0072157A">
        <w:t xml:space="preserve"> </w:t>
      </w:r>
      <w:proofErr w:type="spellStart"/>
      <w:r w:rsidR="0072157A">
        <w:t>hizmetin</w:t>
      </w:r>
      <w:proofErr w:type="spellEnd"/>
      <w:r w:rsidR="0072157A">
        <w:t xml:space="preserve"> </w:t>
      </w:r>
      <w:proofErr w:type="spellStart"/>
      <w:r w:rsidR="0072157A">
        <w:t>gerçekleşmesi</w:t>
      </w:r>
      <w:proofErr w:type="spellEnd"/>
      <w:r w:rsidR="0072157A">
        <w:t xml:space="preserve"> </w:t>
      </w:r>
      <w:proofErr w:type="spellStart"/>
      <w:r w:rsidR="0072157A">
        <w:t>için</w:t>
      </w:r>
      <w:proofErr w:type="spellEnd"/>
      <w:r w:rsidR="0072157A">
        <w:t xml:space="preserve"> </w:t>
      </w:r>
      <w:proofErr w:type="spellStart"/>
      <w:r w:rsidR="0072157A">
        <w:t>a</w:t>
      </w:r>
      <w:r>
        <w:t>ile</w:t>
      </w:r>
      <w:proofErr w:type="spellEnd"/>
      <w:r>
        <w:t xml:space="preserve"> </w:t>
      </w:r>
      <w:proofErr w:type="spellStart"/>
      <w:r>
        <w:t>hekimliği</w:t>
      </w:r>
      <w:proofErr w:type="spellEnd"/>
      <w:r>
        <w:t xml:space="preserve"> </w:t>
      </w:r>
      <w:proofErr w:type="spellStart"/>
      <w:r>
        <w:t>çalışanlarından</w:t>
      </w:r>
      <w:proofErr w:type="spellEnd"/>
      <w:r>
        <w:t xml:space="preserve"> </w:t>
      </w:r>
      <w:proofErr w:type="spellStart"/>
      <w:r>
        <w:t>bağımsız</w:t>
      </w:r>
      <w:proofErr w:type="spellEnd"/>
      <w:r w:rsidR="0072157A">
        <w:t xml:space="preserve"> </w:t>
      </w:r>
      <w:proofErr w:type="spellStart"/>
      <w:r w:rsidR="0072157A">
        <w:t>yapılan</w:t>
      </w:r>
      <w:proofErr w:type="spellEnd"/>
      <w:r w:rsidR="0072157A">
        <w:t xml:space="preserve"> </w:t>
      </w:r>
      <w:proofErr w:type="spellStart"/>
      <w:r w:rsidR="0072157A">
        <w:t>a</w:t>
      </w:r>
      <w:r>
        <w:t>ile</w:t>
      </w:r>
      <w:proofErr w:type="spellEnd"/>
      <w:r>
        <w:t xml:space="preserve"> </w:t>
      </w:r>
      <w:proofErr w:type="spellStart"/>
      <w:r>
        <w:t>hekimliği</w:t>
      </w:r>
      <w:proofErr w:type="spellEnd"/>
      <w:r>
        <w:t xml:space="preserve"> </w:t>
      </w:r>
      <w:proofErr w:type="spellStart"/>
      <w:r>
        <w:t>değişimleri</w:t>
      </w:r>
      <w:proofErr w:type="spellEnd"/>
      <w:r>
        <w:t xml:space="preserve"> </w:t>
      </w:r>
      <w:proofErr w:type="spellStart"/>
      <w:r>
        <w:t>sadece</w:t>
      </w:r>
      <w:proofErr w:type="spellEnd"/>
      <w:r>
        <w:t xml:space="preserve"> </w:t>
      </w:r>
      <w:proofErr w:type="spellStart"/>
      <w:r>
        <w:t>ön</w:t>
      </w:r>
      <w:proofErr w:type="spellEnd"/>
      <w:r>
        <w:t xml:space="preserve"> </w:t>
      </w:r>
      <w:proofErr w:type="spellStart"/>
      <w:r>
        <w:t>kayıt</w:t>
      </w:r>
      <w:proofErr w:type="spellEnd"/>
      <w:r>
        <w:t xml:space="preserve"> </w:t>
      </w:r>
      <w:proofErr w:type="spellStart"/>
      <w:r>
        <w:t>olmalı</w:t>
      </w:r>
      <w:r w:rsidR="00CD6703">
        <w:t>dır</w:t>
      </w:r>
      <w:proofErr w:type="spellEnd"/>
      <w:r w:rsidR="00CD6703">
        <w:t>.</w:t>
      </w:r>
      <w:proofErr w:type="gramEnd"/>
      <w:r w:rsidR="0072157A">
        <w:t xml:space="preserve"> </w:t>
      </w:r>
      <w:proofErr w:type="spellStart"/>
      <w:proofErr w:type="gramStart"/>
      <w:r w:rsidR="0072157A">
        <w:t>ilgili</w:t>
      </w:r>
      <w:proofErr w:type="spellEnd"/>
      <w:proofErr w:type="gramEnd"/>
      <w:r w:rsidR="0072157A">
        <w:t xml:space="preserve"> </w:t>
      </w:r>
      <w:proofErr w:type="spellStart"/>
      <w:r w:rsidR="0072157A">
        <w:t>kişinin</w:t>
      </w:r>
      <w:proofErr w:type="spellEnd"/>
      <w:r w:rsidR="0072157A">
        <w:t xml:space="preserve"> </w:t>
      </w:r>
      <w:proofErr w:type="spellStart"/>
      <w:r w:rsidR="0072157A">
        <w:t>a</w:t>
      </w:r>
      <w:r>
        <w:t>ile</w:t>
      </w:r>
      <w:proofErr w:type="spellEnd"/>
      <w:r>
        <w:t xml:space="preserve"> </w:t>
      </w:r>
      <w:proofErr w:type="spellStart"/>
      <w:r>
        <w:t>hekimliği</w:t>
      </w:r>
      <w:proofErr w:type="spellEnd"/>
      <w:r>
        <w:t xml:space="preserve"> </w:t>
      </w:r>
      <w:proofErr w:type="spellStart"/>
      <w:r>
        <w:t>kaydının</w:t>
      </w:r>
      <w:proofErr w:type="spellEnd"/>
      <w:r>
        <w:t xml:space="preserve"> </w:t>
      </w:r>
      <w:proofErr w:type="spellStart"/>
      <w:r>
        <w:t>kesinleştirilmesi</w:t>
      </w:r>
      <w:proofErr w:type="spellEnd"/>
      <w:r>
        <w:t xml:space="preserve"> </w:t>
      </w:r>
      <w:proofErr w:type="spellStart"/>
      <w:r>
        <w:t>için</w:t>
      </w:r>
      <w:proofErr w:type="spellEnd"/>
      <w:r>
        <w:t xml:space="preserve"> </w:t>
      </w:r>
      <w:proofErr w:type="spellStart"/>
      <w:r>
        <w:t>ilgili</w:t>
      </w:r>
      <w:proofErr w:type="spellEnd"/>
      <w:r>
        <w:t xml:space="preserve"> AS</w:t>
      </w:r>
      <w:r w:rsidR="0072157A">
        <w:t xml:space="preserve">M ye </w:t>
      </w:r>
      <w:proofErr w:type="spellStart"/>
      <w:r w:rsidR="0072157A">
        <w:t>bizzat</w:t>
      </w:r>
      <w:proofErr w:type="spellEnd"/>
      <w:r w:rsidR="0072157A">
        <w:t xml:space="preserve"> </w:t>
      </w:r>
      <w:proofErr w:type="spellStart"/>
      <w:r w:rsidR="0072157A">
        <w:t>başvurması</w:t>
      </w:r>
      <w:proofErr w:type="spellEnd"/>
      <w:r w:rsidR="0072157A">
        <w:t xml:space="preserve"> </w:t>
      </w:r>
      <w:proofErr w:type="spellStart"/>
      <w:r w:rsidR="0072157A">
        <w:t>sonrası</w:t>
      </w:r>
      <w:proofErr w:type="spellEnd"/>
      <w:r w:rsidR="0072157A">
        <w:t xml:space="preserve"> </w:t>
      </w:r>
      <w:proofErr w:type="spellStart"/>
      <w:r w:rsidR="0072157A">
        <w:t>a</w:t>
      </w:r>
      <w:r>
        <w:t>ile</w:t>
      </w:r>
      <w:proofErr w:type="spellEnd"/>
      <w:r>
        <w:t xml:space="preserve"> </w:t>
      </w:r>
      <w:proofErr w:type="spellStart"/>
      <w:r>
        <w:t>hekiminin</w:t>
      </w:r>
      <w:proofErr w:type="spellEnd"/>
      <w:r>
        <w:t xml:space="preserve"> </w:t>
      </w:r>
      <w:proofErr w:type="spellStart"/>
      <w:r>
        <w:t>onayı</w:t>
      </w:r>
      <w:proofErr w:type="spellEnd"/>
      <w:r>
        <w:t xml:space="preserve"> </w:t>
      </w:r>
      <w:proofErr w:type="spellStart"/>
      <w:r>
        <w:t>ile</w:t>
      </w:r>
      <w:proofErr w:type="spellEnd"/>
      <w:r>
        <w:t xml:space="preserve"> </w:t>
      </w:r>
      <w:proofErr w:type="spellStart"/>
      <w:r>
        <w:t>kayıt</w:t>
      </w:r>
      <w:proofErr w:type="spellEnd"/>
      <w:r>
        <w:t xml:space="preserve"> </w:t>
      </w:r>
      <w:proofErr w:type="spellStart"/>
      <w:r>
        <w:t>işlemi</w:t>
      </w:r>
      <w:proofErr w:type="spellEnd"/>
      <w:r>
        <w:t xml:space="preserve"> </w:t>
      </w:r>
      <w:proofErr w:type="spellStart"/>
      <w:r>
        <w:t>kesinleştirilmelidir</w:t>
      </w:r>
      <w:proofErr w:type="spellEnd"/>
      <w:r>
        <w:t xml:space="preserve">.  </w:t>
      </w:r>
    </w:p>
    <w:p w:rsidR="000F4860" w:rsidRDefault="000F4860" w:rsidP="00CD6703">
      <w:pPr>
        <w:ind w:firstLine="708"/>
        <w:jc w:val="both"/>
      </w:pPr>
      <w:proofErr w:type="spellStart"/>
      <w:r>
        <w:t>Kişilerin</w:t>
      </w:r>
      <w:proofErr w:type="spellEnd"/>
      <w:r>
        <w:t xml:space="preserve"> </w:t>
      </w:r>
      <w:proofErr w:type="spellStart"/>
      <w:r>
        <w:t>Aile</w:t>
      </w:r>
      <w:proofErr w:type="spellEnd"/>
      <w:r>
        <w:t xml:space="preserve"> </w:t>
      </w:r>
      <w:proofErr w:type="spellStart"/>
      <w:r>
        <w:t>hekimi</w:t>
      </w:r>
      <w:proofErr w:type="spellEnd"/>
      <w:r>
        <w:t xml:space="preserve"> </w:t>
      </w:r>
      <w:proofErr w:type="spellStart"/>
      <w:r>
        <w:t>seçme</w:t>
      </w:r>
      <w:proofErr w:type="spellEnd"/>
      <w:r>
        <w:t xml:space="preserve"> </w:t>
      </w:r>
      <w:proofErr w:type="spellStart"/>
      <w:r>
        <w:t>prensibine</w:t>
      </w:r>
      <w:proofErr w:type="spellEnd"/>
      <w:r>
        <w:t xml:space="preserve"> </w:t>
      </w:r>
      <w:proofErr w:type="spellStart"/>
      <w:r>
        <w:t>aykırı</w:t>
      </w:r>
      <w:proofErr w:type="spellEnd"/>
      <w:r>
        <w:t xml:space="preserve"> </w:t>
      </w:r>
      <w:proofErr w:type="spellStart"/>
      <w:r>
        <w:t>olacağından</w:t>
      </w:r>
      <w:proofErr w:type="spellEnd"/>
      <w:r>
        <w:t xml:space="preserve"> </w:t>
      </w:r>
      <w:proofErr w:type="spellStart"/>
      <w:r>
        <w:t>il</w:t>
      </w:r>
      <w:proofErr w:type="spellEnd"/>
      <w:r>
        <w:t xml:space="preserve"> </w:t>
      </w:r>
      <w:proofErr w:type="spellStart"/>
      <w:r>
        <w:t>değişimleri</w:t>
      </w:r>
      <w:proofErr w:type="spellEnd"/>
      <w:r>
        <w:t xml:space="preserve"> de </w:t>
      </w:r>
      <w:proofErr w:type="spellStart"/>
      <w:r>
        <w:t>dahil</w:t>
      </w:r>
      <w:proofErr w:type="spellEnd"/>
      <w:r>
        <w:t xml:space="preserve"> </w:t>
      </w:r>
      <w:proofErr w:type="spellStart"/>
      <w:r>
        <w:t>olmak</w:t>
      </w:r>
      <w:proofErr w:type="spellEnd"/>
      <w:r>
        <w:t xml:space="preserve"> </w:t>
      </w:r>
      <w:proofErr w:type="spellStart"/>
      <w:proofErr w:type="gramStart"/>
      <w:r>
        <w:t>üzere</w:t>
      </w:r>
      <w:proofErr w:type="spellEnd"/>
      <w:r>
        <w:t xml:space="preserve">  </w:t>
      </w:r>
      <w:proofErr w:type="spellStart"/>
      <w:r>
        <w:t>bak</w:t>
      </w:r>
      <w:r w:rsidR="0072157A">
        <w:t>anlık</w:t>
      </w:r>
      <w:proofErr w:type="spellEnd"/>
      <w:proofErr w:type="gramEnd"/>
      <w:r w:rsidR="0072157A">
        <w:t xml:space="preserve"> </w:t>
      </w:r>
      <w:proofErr w:type="spellStart"/>
      <w:r w:rsidR="0072157A">
        <w:t>ve</w:t>
      </w:r>
      <w:proofErr w:type="spellEnd"/>
      <w:r w:rsidR="0072157A">
        <w:t>/</w:t>
      </w:r>
      <w:proofErr w:type="spellStart"/>
      <w:r w:rsidR="0072157A">
        <w:t>veya</w:t>
      </w:r>
      <w:proofErr w:type="spellEnd"/>
      <w:r w:rsidR="0072157A">
        <w:t xml:space="preserve"> </w:t>
      </w:r>
      <w:proofErr w:type="spellStart"/>
      <w:r w:rsidR="0072157A">
        <w:t>diğer</w:t>
      </w:r>
      <w:proofErr w:type="spellEnd"/>
      <w:r w:rsidR="0072157A">
        <w:t xml:space="preserve"> </w:t>
      </w:r>
      <w:proofErr w:type="spellStart"/>
      <w:r w:rsidR="0072157A">
        <w:t>kurumların</w:t>
      </w:r>
      <w:proofErr w:type="spellEnd"/>
      <w:r w:rsidR="0072157A">
        <w:t xml:space="preserve"> </w:t>
      </w:r>
      <w:proofErr w:type="spellStart"/>
      <w:r w:rsidR="0072157A">
        <w:t>a</w:t>
      </w:r>
      <w:r>
        <w:t>ile</w:t>
      </w:r>
      <w:proofErr w:type="spellEnd"/>
      <w:r>
        <w:t xml:space="preserve"> </w:t>
      </w:r>
      <w:proofErr w:type="spellStart"/>
      <w:r>
        <w:t>hekimi</w:t>
      </w:r>
      <w:proofErr w:type="spellEnd"/>
      <w:r>
        <w:t xml:space="preserve"> </w:t>
      </w:r>
      <w:proofErr w:type="spellStart"/>
      <w:r>
        <w:t>seçiminde</w:t>
      </w:r>
      <w:proofErr w:type="spellEnd"/>
      <w:r>
        <w:t xml:space="preserve"> </w:t>
      </w:r>
      <w:proofErr w:type="spellStart"/>
      <w:r>
        <w:t>müdahil</w:t>
      </w:r>
      <w:proofErr w:type="spellEnd"/>
      <w:r>
        <w:t xml:space="preserve"> </w:t>
      </w:r>
      <w:proofErr w:type="spellStart"/>
      <w:r>
        <w:t>olmaması</w:t>
      </w:r>
      <w:proofErr w:type="spellEnd"/>
      <w:r>
        <w:t xml:space="preserve"> </w:t>
      </w:r>
      <w:proofErr w:type="spellStart"/>
      <w:r>
        <w:t>sistemin</w:t>
      </w:r>
      <w:proofErr w:type="spellEnd"/>
      <w:r>
        <w:t xml:space="preserve"> </w:t>
      </w:r>
      <w:proofErr w:type="spellStart"/>
      <w:r>
        <w:t>devamı</w:t>
      </w:r>
      <w:proofErr w:type="spellEnd"/>
      <w:r>
        <w:t xml:space="preserve"> </w:t>
      </w:r>
      <w:proofErr w:type="spellStart"/>
      <w:r>
        <w:t>için</w:t>
      </w:r>
      <w:proofErr w:type="spellEnd"/>
      <w:r>
        <w:t xml:space="preserve"> </w:t>
      </w:r>
      <w:proofErr w:type="spellStart"/>
      <w:r>
        <w:t>elzemdir</w:t>
      </w:r>
      <w:proofErr w:type="spellEnd"/>
      <w:r>
        <w:t xml:space="preserve">. </w:t>
      </w:r>
      <w:proofErr w:type="spellStart"/>
      <w:proofErr w:type="gramStart"/>
      <w:r>
        <w:t>İkamet</w:t>
      </w:r>
      <w:proofErr w:type="spellEnd"/>
      <w:r>
        <w:t xml:space="preserve"> </w:t>
      </w:r>
      <w:proofErr w:type="spellStart"/>
      <w:r>
        <w:t>değişikliklerinde</w:t>
      </w:r>
      <w:proofErr w:type="spellEnd"/>
      <w:r>
        <w:t xml:space="preserve"> </w:t>
      </w:r>
      <w:proofErr w:type="spellStart"/>
      <w:r>
        <w:t>kayıtlı</w:t>
      </w:r>
      <w:proofErr w:type="spellEnd"/>
      <w:r>
        <w:t xml:space="preserve"> </w:t>
      </w:r>
      <w:proofErr w:type="spellStart"/>
      <w:r>
        <w:t>olduğu</w:t>
      </w:r>
      <w:proofErr w:type="spellEnd"/>
      <w:r>
        <w:t xml:space="preserve"> </w:t>
      </w:r>
      <w:proofErr w:type="spellStart"/>
      <w:r>
        <w:t>aile</w:t>
      </w:r>
      <w:proofErr w:type="spellEnd"/>
      <w:r>
        <w:t xml:space="preserve"> </w:t>
      </w:r>
      <w:proofErr w:type="spellStart"/>
      <w:r>
        <w:t>hekiminden</w:t>
      </w:r>
      <w:proofErr w:type="spellEnd"/>
      <w:r>
        <w:t xml:space="preserve"> </w:t>
      </w:r>
      <w:proofErr w:type="spellStart"/>
      <w:r>
        <w:t>kişinin</w:t>
      </w:r>
      <w:proofErr w:type="spellEnd"/>
      <w:r>
        <w:t xml:space="preserve"> </w:t>
      </w:r>
      <w:proofErr w:type="spellStart"/>
      <w:r>
        <w:t>kaydının</w:t>
      </w:r>
      <w:proofErr w:type="spellEnd"/>
      <w:r>
        <w:t xml:space="preserve"> </w:t>
      </w:r>
      <w:proofErr w:type="spellStart"/>
      <w:r>
        <w:t>silinmesi</w:t>
      </w:r>
      <w:proofErr w:type="spellEnd"/>
      <w:r>
        <w:t xml:space="preserve"> </w:t>
      </w:r>
      <w:proofErr w:type="spellStart"/>
      <w:r>
        <w:t>suretiyle</w:t>
      </w:r>
      <w:proofErr w:type="spellEnd"/>
      <w:r>
        <w:t xml:space="preserve"> </w:t>
      </w:r>
      <w:proofErr w:type="spellStart"/>
      <w:r>
        <w:t>performans</w:t>
      </w:r>
      <w:proofErr w:type="spellEnd"/>
      <w:r>
        <w:t xml:space="preserve"> </w:t>
      </w:r>
      <w:proofErr w:type="spellStart"/>
      <w:r>
        <w:t>dan</w:t>
      </w:r>
      <w:proofErr w:type="spellEnd"/>
      <w:r>
        <w:t xml:space="preserve"> </w:t>
      </w:r>
      <w:proofErr w:type="spellStart"/>
      <w:r>
        <w:t>çıkarılarak</w:t>
      </w:r>
      <w:proofErr w:type="spellEnd"/>
      <w:r>
        <w:t xml:space="preserve"> </w:t>
      </w:r>
      <w:proofErr w:type="spellStart"/>
      <w:r>
        <w:t>bu</w:t>
      </w:r>
      <w:proofErr w:type="spellEnd"/>
      <w:r>
        <w:t xml:space="preserve"> </w:t>
      </w:r>
      <w:proofErr w:type="spellStart"/>
      <w:r>
        <w:t>soruna</w:t>
      </w:r>
      <w:proofErr w:type="spellEnd"/>
      <w:r>
        <w:t xml:space="preserve"> </w:t>
      </w:r>
      <w:proofErr w:type="spellStart"/>
      <w:r>
        <w:t>çözüm</w:t>
      </w:r>
      <w:proofErr w:type="spellEnd"/>
      <w:r>
        <w:t xml:space="preserve"> </w:t>
      </w:r>
      <w:proofErr w:type="spellStart"/>
      <w:r>
        <w:t>bulunabilir</w:t>
      </w:r>
      <w:proofErr w:type="spellEnd"/>
      <w:r>
        <w:t>.</w:t>
      </w:r>
      <w:proofErr w:type="gramEnd"/>
      <w:r>
        <w:t xml:space="preserve"> </w:t>
      </w:r>
      <w:proofErr w:type="spellStart"/>
      <w:proofErr w:type="gramStart"/>
      <w:r>
        <w:t>Ancak</w:t>
      </w:r>
      <w:proofErr w:type="spellEnd"/>
      <w:r>
        <w:t xml:space="preserve"> </w:t>
      </w:r>
      <w:proofErr w:type="spellStart"/>
      <w:r>
        <w:t>aileye</w:t>
      </w:r>
      <w:proofErr w:type="spellEnd"/>
      <w:r>
        <w:t xml:space="preserve"> </w:t>
      </w:r>
      <w:proofErr w:type="spellStart"/>
      <w:r>
        <w:t>ulaşılıp</w:t>
      </w:r>
      <w:proofErr w:type="spellEnd"/>
      <w:r>
        <w:t xml:space="preserve"> </w:t>
      </w:r>
      <w:proofErr w:type="spellStart"/>
      <w:r>
        <w:t>yeni</w:t>
      </w:r>
      <w:proofErr w:type="spellEnd"/>
      <w:r>
        <w:t xml:space="preserve"> </w:t>
      </w:r>
      <w:proofErr w:type="spellStart"/>
      <w:r>
        <w:t>yerleşim</w:t>
      </w:r>
      <w:proofErr w:type="spellEnd"/>
      <w:r>
        <w:t xml:space="preserve"> </w:t>
      </w:r>
      <w:proofErr w:type="spellStart"/>
      <w:r>
        <w:t>yerinde</w:t>
      </w:r>
      <w:proofErr w:type="spellEnd"/>
      <w:r>
        <w:t xml:space="preserve"> </w:t>
      </w:r>
      <w:proofErr w:type="spellStart"/>
      <w:r>
        <w:t>hekim</w:t>
      </w:r>
      <w:proofErr w:type="spellEnd"/>
      <w:r>
        <w:t xml:space="preserve"> </w:t>
      </w:r>
      <w:proofErr w:type="spellStart"/>
      <w:r>
        <w:t>seçmek</w:t>
      </w:r>
      <w:proofErr w:type="spellEnd"/>
      <w:r>
        <w:t xml:space="preserve"> </w:t>
      </w:r>
      <w:proofErr w:type="spellStart"/>
      <w:r>
        <w:t>ve</w:t>
      </w:r>
      <w:proofErr w:type="spellEnd"/>
      <w:r>
        <w:t xml:space="preserve"> </w:t>
      </w:r>
      <w:proofErr w:type="spellStart"/>
      <w:r>
        <w:t>gerekli</w:t>
      </w:r>
      <w:proofErr w:type="spellEnd"/>
      <w:r>
        <w:t xml:space="preserve"> </w:t>
      </w:r>
      <w:proofErr w:type="spellStart"/>
      <w:r>
        <w:t>bilgileri</w:t>
      </w:r>
      <w:proofErr w:type="spellEnd"/>
      <w:r>
        <w:t xml:space="preserve"> </w:t>
      </w:r>
      <w:proofErr w:type="spellStart"/>
      <w:r>
        <w:t>yeni</w:t>
      </w:r>
      <w:proofErr w:type="spellEnd"/>
      <w:r>
        <w:t xml:space="preserve"> </w:t>
      </w:r>
      <w:proofErr w:type="spellStart"/>
      <w:r>
        <w:t>kayıt</w:t>
      </w:r>
      <w:proofErr w:type="spellEnd"/>
      <w:r>
        <w:t xml:space="preserve"> </w:t>
      </w:r>
      <w:proofErr w:type="spellStart"/>
      <w:r>
        <w:t>olduğu</w:t>
      </w:r>
      <w:proofErr w:type="spellEnd"/>
      <w:r>
        <w:t xml:space="preserve"> </w:t>
      </w:r>
      <w:proofErr w:type="spellStart"/>
      <w:r>
        <w:t>birime</w:t>
      </w:r>
      <w:proofErr w:type="spellEnd"/>
      <w:r>
        <w:t xml:space="preserve"> </w:t>
      </w:r>
      <w:proofErr w:type="spellStart"/>
      <w:r>
        <w:t>sunmak</w:t>
      </w:r>
      <w:proofErr w:type="spellEnd"/>
      <w:r>
        <w:t xml:space="preserve"> </w:t>
      </w:r>
      <w:proofErr w:type="spellStart"/>
      <w:r>
        <w:t>üzere</w:t>
      </w:r>
      <w:proofErr w:type="spellEnd"/>
      <w:r>
        <w:t xml:space="preserve"> </w:t>
      </w:r>
      <w:proofErr w:type="spellStart"/>
      <w:r>
        <w:t>sadece</w:t>
      </w:r>
      <w:proofErr w:type="spellEnd"/>
      <w:r>
        <w:t xml:space="preserve"> </w:t>
      </w:r>
      <w:proofErr w:type="spellStart"/>
      <w:r>
        <w:t>yönlendirme</w:t>
      </w:r>
      <w:proofErr w:type="spellEnd"/>
      <w:r>
        <w:t xml:space="preserve"> </w:t>
      </w:r>
      <w:proofErr w:type="spellStart"/>
      <w:r>
        <w:t>yapılmalıdır</w:t>
      </w:r>
      <w:proofErr w:type="spellEnd"/>
      <w:r>
        <w:t>.</w:t>
      </w:r>
      <w:proofErr w:type="gramEnd"/>
    </w:p>
    <w:p w:rsidR="003A2A45" w:rsidRDefault="003A2A45" w:rsidP="00CD6703">
      <w:pPr>
        <w:ind w:firstLine="708"/>
        <w:jc w:val="both"/>
      </w:pPr>
    </w:p>
    <w:p w:rsidR="003A2A45" w:rsidRDefault="003A2A45" w:rsidP="00CD6703">
      <w:pPr>
        <w:ind w:firstLine="708"/>
        <w:jc w:val="both"/>
      </w:pPr>
    </w:p>
    <w:p w:rsidR="003A2A45" w:rsidRPr="003A2A45" w:rsidRDefault="003A2A45" w:rsidP="00CD6703">
      <w:pPr>
        <w:ind w:firstLine="708"/>
        <w:jc w:val="both"/>
        <w:rPr>
          <w:b/>
        </w:rPr>
      </w:pPr>
      <w:r w:rsidRPr="003A2A45">
        <w:rPr>
          <w:b/>
        </w:rPr>
        <w:t xml:space="preserve">AHESEN HUKUK DANIŞMANI GÖRÜŞLERİ </w:t>
      </w: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p>
    <w:p w:rsid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r>
        <w:rPr>
          <w:rFonts w:ascii="Times New Roman" w:eastAsia="Arial Unicode MS" w:hAnsi="Times New Roman" w:cs="Times New Roman"/>
          <w:lang w:val="tr-TR" w:eastAsia="tr-TR"/>
        </w:rPr>
        <w:tab/>
      </w:r>
      <w:r w:rsidRPr="003A2A45">
        <w:rPr>
          <w:rFonts w:ascii="Times New Roman" w:eastAsia="Arial Unicode MS" w:hAnsi="Times New Roman" w:cs="Times New Roman"/>
          <w:lang w:val="tr-TR" w:eastAsia="tr-TR"/>
        </w:rPr>
        <w:t xml:space="preserve">Sağlıkla İlgili Bazı kanun ve Kanun Hükmünde kararnamelerde Değişiklik yapılması hakkındaki kanun Teklifi TBMM’ne sunuldu. Önerilen değişikliklerin </w:t>
      </w:r>
      <w:proofErr w:type="gramStart"/>
      <w:r w:rsidRPr="003A2A45">
        <w:rPr>
          <w:rFonts w:ascii="Times New Roman" w:eastAsia="Arial Unicode MS" w:hAnsi="Times New Roman" w:cs="Times New Roman"/>
          <w:lang w:val="tr-TR" w:eastAsia="tr-TR"/>
        </w:rPr>
        <w:t>de  Tıpkı</w:t>
      </w:r>
      <w:proofErr w:type="gramEnd"/>
      <w:r w:rsidRPr="003A2A45">
        <w:rPr>
          <w:rFonts w:ascii="Times New Roman" w:eastAsia="Arial Unicode MS" w:hAnsi="Times New Roman" w:cs="Times New Roman"/>
          <w:lang w:val="tr-TR" w:eastAsia="tr-TR"/>
        </w:rPr>
        <w:t xml:space="preserve"> Aile Hekimliği Kanunu’ndaki gibi kanun hazırlama tekniklerine uyulmadan Yer yer Anayasaya aykırılıklar içeren ihtiyaç ve sorunlara cevap ve çözüm bulmaktan uzak olduğu görülmektedir. </w:t>
      </w: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r>
        <w:rPr>
          <w:rFonts w:ascii="Times New Roman" w:eastAsia="Arial Unicode MS" w:hAnsi="Times New Roman" w:cs="Times New Roman"/>
          <w:lang w:val="tr-TR" w:eastAsia="tr-TR"/>
        </w:rPr>
        <w:tab/>
      </w:r>
      <w:r w:rsidRPr="003A2A45">
        <w:rPr>
          <w:rFonts w:ascii="Times New Roman" w:eastAsia="Arial Unicode MS" w:hAnsi="Times New Roman" w:cs="Times New Roman"/>
          <w:b/>
          <w:color w:val="FF0000"/>
          <w:lang w:val="tr-TR" w:eastAsia="tr-TR"/>
        </w:rPr>
        <w:t>29 madde</w:t>
      </w:r>
      <w:r w:rsidRPr="003A2A45">
        <w:rPr>
          <w:rFonts w:ascii="Times New Roman" w:eastAsia="Arial Unicode MS" w:hAnsi="Times New Roman" w:cs="Times New Roman"/>
          <w:color w:val="FF0000"/>
          <w:lang w:val="tr-TR" w:eastAsia="tr-TR"/>
        </w:rPr>
        <w:t xml:space="preserve"> </w:t>
      </w:r>
      <w:r w:rsidRPr="003A2A45">
        <w:rPr>
          <w:rFonts w:ascii="Times New Roman" w:eastAsia="Arial Unicode MS" w:hAnsi="Times New Roman" w:cs="Times New Roman"/>
          <w:lang w:val="tr-TR" w:eastAsia="tr-TR"/>
        </w:rPr>
        <w:t xml:space="preserve">ile getirilen değişiklik Aile hekimi ve Aile Sağlığı </w:t>
      </w:r>
      <w:proofErr w:type="gramStart"/>
      <w:r w:rsidRPr="003A2A45">
        <w:rPr>
          <w:rFonts w:ascii="Times New Roman" w:eastAsia="Arial Unicode MS" w:hAnsi="Times New Roman" w:cs="Times New Roman"/>
          <w:lang w:val="tr-TR" w:eastAsia="tr-TR"/>
        </w:rPr>
        <w:t>çalışanlarına  yönelik</w:t>
      </w:r>
      <w:proofErr w:type="gramEnd"/>
      <w:r w:rsidRPr="003A2A45">
        <w:rPr>
          <w:rFonts w:ascii="Times New Roman" w:eastAsia="Arial Unicode MS" w:hAnsi="Times New Roman" w:cs="Times New Roman"/>
          <w:lang w:val="tr-TR" w:eastAsia="tr-TR"/>
        </w:rPr>
        <w:t xml:space="preserve"> hak kaybına yol açtığı gibi hem anayasanın eşitlik ve sosyal güvenlik hakkı ile ilgili maddelerine hem de AİHS’nin eşitlik ilkesine aykırılık teşkil etmektedir. </w:t>
      </w: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r w:rsidRPr="003A2A45">
        <w:rPr>
          <w:rFonts w:ascii="Times New Roman" w:eastAsia="Arial Unicode MS" w:hAnsi="Times New Roman" w:cs="Times New Roman"/>
          <w:lang w:val="tr-TR" w:eastAsia="tr-TR"/>
        </w:rPr>
        <w:t xml:space="preserve">Değişiklik ile Aile Hekimliği Kanunu’nun 3 maddesi şu hale gelmiştir. </w:t>
      </w: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u w:val="single"/>
          <w:lang w:val="tr-TR" w:eastAsia="tr-TR"/>
        </w:rPr>
      </w:pPr>
      <w:r>
        <w:rPr>
          <w:rFonts w:ascii="Times New Roman" w:eastAsia="Arial Unicode MS" w:hAnsi="Times New Roman" w:cs="Times New Roman"/>
          <w:lang w:val="tr-TR" w:eastAsia="tr-TR"/>
        </w:rPr>
        <w:tab/>
      </w:r>
      <w:r w:rsidRPr="003A2A45">
        <w:rPr>
          <w:rFonts w:ascii="Times New Roman" w:eastAsia="Arial Unicode MS" w:hAnsi="Times New Roman" w:cs="Times New Roman"/>
          <w:lang w:val="tr-TR" w:eastAsia="tr-TR"/>
        </w:rPr>
        <w:t xml:space="preserve"> </w:t>
      </w:r>
      <w:r w:rsidRPr="003A2A45">
        <w:rPr>
          <w:rFonts w:ascii="Times New Roman" w:eastAsia="Arial Unicode MS" w:hAnsi="Times New Roman" w:cs="Times New Roman"/>
          <w:i/>
          <w:lang w:val="tr-TR" w:eastAsia="tr-TR"/>
        </w:rPr>
        <w:t xml:space="preserve">Aile sağlığı elemanları, aile hekimi tarafından belirlenen ve Sağlık Bakanlığı tarafından uygun görülen, kurumlarınca da </w:t>
      </w:r>
      <w:proofErr w:type="spellStart"/>
      <w:r w:rsidRPr="003A2A45">
        <w:rPr>
          <w:rFonts w:ascii="Times New Roman" w:eastAsia="Arial Unicode MS" w:hAnsi="Times New Roman" w:cs="Times New Roman"/>
          <w:i/>
          <w:lang w:val="tr-TR" w:eastAsia="tr-TR"/>
        </w:rPr>
        <w:t>muvafakatı</w:t>
      </w:r>
      <w:proofErr w:type="spellEnd"/>
      <w:r w:rsidRPr="003A2A45">
        <w:rPr>
          <w:rFonts w:ascii="Times New Roman" w:eastAsia="Arial Unicode MS" w:hAnsi="Times New Roman" w:cs="Times New Roman"/>
          <w:i/>
          <w:lang w:val="tr-TR" w:eastAsia="tr-TR"/>
        </w:rPr>
        <w:t xml:space="preserve"> verilen Bakanlık veya diğer kamu kurum ve kuruluşları personeli arasından seçilir ve bunlar sözleşmeli olarak çalıştırılır. Bu suretle eleman temin edilememesi halinde, Sağlık Bakanlığı, personelini bu hizmetler için görevlendirebilir. </w:t>
      </w:r>
      <w:proofErr w:type="gramStart"/>
      <w:r w:rsidRPr="003A2A45">
        <w:rPr>
          <w:rFonts w:ascii="Times New Roman" w:eastAsia="Arial Unicode MS" w:hAnsi="Times New Roman" w:cs="Times New Roman"/>
          <w:i/>
          <w:lang w:val="tr-TR" w:eastAsia="tr-TR"/>
        </w:rPr>
        <w:t xml:space="preserve">İhtiyaç duyulması halinde, Türkiye'de mesleğini icra etmeye yetkili ve 657 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w:t>
      </w:r>
      <w:r w:rsidRPr="003A2A45">
        <w:rPr>
          <w:rFonts w:ascii="Times New Roman" w:eastAsia="Times New Roman" w:hAnsi="Times New Roman" w:cs="Times New Roman"/>
          <w:i/>
          <w:lang w:val="tr-TR" w:eastAsia="tr-TR"/>
        </w:rPr>
        <w:t xml:space="preserve">aile hekimleri ve aile sağlığı </w:t>
      </w:r>
      <w:r w:rsidRPr="003A2A45">
        <w:rPr>
          <w:rFonts w:ascii="Times New Roman" w:eastAsia="Times New Roman" w:hAnsi="Times New Roman" w:cs="Times New Roman"/>
          <w:i/>
          <w:u w:val="single"/>
          <w:lang w:val="tr-TR" w:eastAsia="tr-TR"/>
        </w:rPr>
        <w:t xml:space="preserve">çalışanları </w:t>
      </w:r>
      <w:proofErr w:type="spellStart"/>
      <w:r w:rsidRPr="003A2A45">
        <w:rPr>
          <w:rFonts w:ascii="Times New Roman" w:eastAsia="Times New Roman" w:hAnsi="Times New Roman" w:cs="Times New Roman"/>
          <w:b/>
          <w:i/>
          <w:u w:val="single"/>
          <w:lang w:val="tr-TR" w:eastAsia="tr-TR"/>
        </w:rPr>
        <w:t>altmışbeş</w:t>
      </w:r>
      <w:proofErr w:type="spellEnd"/>
      <w:r w:rsidRPr="003A2A45">
        <w:rPr>
          <w:rFonts w:ascii="Times New Roman" w:eastAsia="Times New Roman" w:hAnsi="Times New Roman" w:cs="Times New Roman"/>
          <w:b/>
          <w:i/>
          <w:u w:val="single"/>
          <w:lang w:val="tr-TR" w:eastAsia="tr-TR"/>
        </w:rPr>
        <w:t xml:space="preserve"> </w:t>
      </w:r>
      <w:proofErr w:type="spellStart"/>
      <w:r w:rsidRPr="003A2A45">
        <w:rPr>
          <w:rFonts w:ascii="Times New Roman" w:eastAsia="Times New Roman" w:hAnsi="Times New Roman" w:cs="Times New Roman"/>
          <w:b/>
          <w:i/>
          <w:u w:val="single"/>
          <w:lang w:val="tr-TR" w:eastAsia="tr-TR"/>
        </w:rPr>
        <w:t>yaşma</w:t>
      </w:r>
      <w:proofErr w:type="spellEnd"/>
      <w:r w:rsidRPr="003A2A45">
        <w:rPr>
          <w:rFonts w:ascii="Times New Roman" w:eastAsia="Times New Roman" w:hAnsi="Times New Roman" w:cs="Times New Roman"/>
          <w:b/>
          <w:i/>
          <w:u w:val="single"/>
          <w:lang w:val="tr-TR" w:eastAsia="tr-TR"/>
        </w:rPr>
        <w:t xml:space="preserve"> kadar</w:t>
      </w:r>
      <w:r w:rsidRPr="003A2A45">
        <w:rPr>
          <w:rFonts w:ascii="Times New Roman" w:eastAsia="Times New Roman" w:hAnsi="Times New Roman" w:cs="Times New Roman"/>
          <w:i/>
          <w:u w:val="single"/>
          <w:lang w:val="tr-TR" w:eastAsia="tr-TR"/>
        </w:rPr>
        <w:t xml:space="preserve">" </w:t>
      </w:r>
      <w:r w:rsidRPr="003A2A45">
        <w:rPr>
          <w:rFonts w:ascii="Times New Roman" w:eastAsia="Arial Unicode MS" w:hAnsi="Times New Roman" w:cs="Times New Roman"/>
          <w:i/>
          <w:u w:val="single"/>
          <w:lang w:val="tr-TR" w:eastAsia="tr-TR"/>
        </w:rPr>
        <w:t>çalıştırılabilir</w:t>
      </w:r>
      <w:r w:rsidRPr="003A2A45">
        <w:rPr>
          <w:rFonts w:ascii="Times New Roman" w:eastAsia="Arial Unicode MS" w:hAnsi="Times New Roman" w:cs="Times New Roman"/>
          <w:u w:val="single"/>
          <w:lang w:val="tr-TR" w:eastAsia="tr-TR"/>
        </w:rPr>
        <w:t>.</w:t>
      </w:r>
      <w:proofErr w:type="gramEnd"/>
    </w:p>
    <w:p w:rsidR="003A2A45" w:rsidRPr="003A2A45" w:rsidRDefault="003A2A45" w:rsidP="003A2A45">
      <w:pPr>
        <w:spacing w:after="0"/>
        <w:jc w:val="both"/>
        <w:rPr>
          <w:rFonts w:ascii="Times New Roman" w:eastAsia="Times New Roman" w:hAnsi="Times New Roman" w:cs="Times New Roman"/>
          <w:b/>
          <w:i/>
          <w:u w:val="single"/>
          <w:lang w:val="tr-TR" w:eastAsia="tr-TR"/>
        </w:rPr>
      </w:pPr>
    </w:p>
    <w:p w:rsidR="003A2A45" w:rsidRPr="003A2A45" w:rsidRDefault="003A2A45" w:rsidP="003A2A45">
      <w:pPr>
        <w:spacing w:after="0"/>
        <w:jc w:val="both"/>
        <w:rPr>
          <w:rFonts w:ascii="Times New Roman" w:eastAsia="Times New Roman" w:hAnsi="Times New Roman" w:cs="Times New Roman"/>
          <w:b/>
          <w:i/>
          <w:lang w:val="tr-TR" w:eastAsia="tr-TR"/>
        </w:rPr>
      </w:pPr>
      <w:r w:rsidRPr="003A2A45">
        <w:rPr>
          <w:rFonts w:ascii="Times New Roman" w:eastAsia="Times New Roman" w:hAnsi="Times New Roman" w:cs="Times New Roman"/>
          <w:b/>
          <w:i/>
          <w:u w:val="single"/>
          <w:lang w:val="tr-TR" w:eastAsia="tr-TR"/>
        </w:rPr>
        <w:t xml:space="preserve">"Bu şekilde kamu görevlisi olmayanlardan sözleşme yapılmak suretiyle çalıştırılan personel hakkında </w:t>
      </w:r>
      <w:proofErr w:type="gramStart"/>
      <w:r w:rsidRPr="003A2A45">
        <w:rPr>
          <w:rFonts w:ascii="Times New Roman" w:eastAsia="Times New Roman" w:hAnsi="Times New Roman" w:cs="Times New Roman"/>
          <w:b/>
          <w:i/>
          <w:u w:val="single"/>
          <w:lang w:val="tr-TR" w:eastAsia="tr-TR"/>
        </w:rPr>
        <w:t>25/8/1999</w:t>
      </w:r>
      <w:proofErr w:type="gramEnd"/>
      <w:r w:rsidRPr="003A2A45">
        <w:rPr>
          <w:rFonts w:ascii="Times New Roman" w:eastAsia="Times New Roman" w:hAnsi="Times New Roman" w:cs="Times New Roman"/>
          <w:b/>
          <w:i/>
          <w:u w:val="single"/>
          <w:lang w:val="tr-TR" w:eastAsia="tr-TR"/>
        </w:rPr>
        <w:t xml:space="preserve"> tarihli ve 4447 sayılı İşsizlik Sigortası Kanunu hükümleri uygulanmaz</w:t>
      </w:r>
      <w:r w:rsidRPr="003A2A45">
        <w:rPr>
          <w:rFonts w:ascii="Times New Roman" w:eastAsia="Times New Roman" w:hAnsi="Times New Roman" w:cs="Times New Roman"/>
          <w:b/>
          <w:i/>
          <w:lang w:val="tr-TR" w:eastAsia="tr-TR"/>
        </w:rPr>
        <w:t>"</w:t>
      </w:r>
    </w:p>
    <w:p w:rsidR="003A2A45" w:rsidRPr="003A2A45" w:rsidRDefault="003A2A45" w:rsidP="003A2A45">
      <w:pPr>
        <w:spacing w:after="0"/>
        <w:jc w:val="both"/>
        <w:rPr>
          <w:rFonts w:ascii="Times New Roman" w:eastAsia="Times New Roman" w:hAnsi="Times New Roman" w:cs="Times New Roman"/>
          <w:b/>
          <w:i/>
          <w:lang w:val="tr-TR" w:eastAsia="tr-TR"/>
        </w:rPr>
      </w:pPr>
    </w:p>
    <w:p w:rsidR="003A2A45" w:rsidRPr="003A2A45" w:rsidRDefault="003A2A45" w:rsidP="003A2A45">
      <w:pPr>
        <w:spacing w:after="0"/>
        <w:jc w:val="both"/>
        <w:rPr>
          <w:rFonts w:ascii="Times New Roman" w:eastAsia="Times New Roman" w:hAnsi="Times New Roman" w:cs="Times New Roman"/>
          <w:lang w:val="tr-TR" w:eastAsia="tr-TR"/>
        </w:rPr>
      </w:pPr>
      <w:r w:rsidRPr="003A2A45">
        <w:rPr>
          <w:rFonts w:ascii="Times New Roman" w:eastAsia="Times New Roman" w:hAnsi="Times New Roman" w:cs="Times New Roman"/>
          <w:lang w:val="tr-TR" w:eastAsia="tr-TR"/>
        </w:rPr>
        <w:t xml:space="preserve">Hüküm bu şekilde Aile Hekimliği Kanunu’nun 3.maddesinde devam eden </w:t>
      </w:r>
    </w:p>
    <w:p w:rsidR="003A2A45" w:rsidRPr="003A2A45" w:rsidRDefault="003A2A45" w:rsidP="003A2A45">
      <w:pPr>
        <w:widowControl w:val="0"/>
        <w:suppressLineNumbers/>
        <w:tabs>
          <w:tab w:val="left" w:pos="540"/>
        </w:tabs>
        <w:spacing w:after="0" w:line="240" w:lineRule="exact"/>
        <w:jc w:val="both"/>
        <w:rPr>
          <w:rFonts w:ascii="Times New Roman" w:eastAsia="Arial Unicode MS" w:hAnsi="Times New Roman" w:cs="Times New Roman"/>
          <w:lang w:val="tr-TR" w:eastAsia="tr-TR"/>
        </w:rPr>
      </w:pPr>
      <w:r w:rsidRPr="003A2A45">
        <w:rPr>
          <w:rFonts w:ascii="Times New Roman" w:eastAsia="Arial Unicode MS" w:hAnsi="Times New Roman" w:cs="Times New Roman"/>
          <w:b/>
          <w:i/>
          <w:lang w:val="tr-TR" w:eastAsia="tr-TR"/>
        </w:rPr>
        <w:t xml:space="preserve">Bu personelin, sözleşmeli statüde geçen süreleri kazanılmış hak derece ve kademelerinde veya kıdemlerinde değerlendirilerek her yıl işlem yapılır </w:t>
      </w:r>
    </w:p>
    <w:p w:rsidR="003A2A45" w:rsidRPr="003A2A45" w:rsidRDefault="003A2A45" w:rsidP="003A2A45">
      <w:pPr>
        <w:tabs>
          <w:tab w:val="left" w:pos="566"/>
        </w:tabs>
        <w:spacing w:after="0" w:line="240" w:lineRule="exact"/>
        <w:jc w:val="both"/>
        <w:rPr>
          <w:rFonts w:ascii="Times New Roman" w:eastAsia="ヒラギノ明朝 Pro W3" w:hAnsi="Times New Roman" w:cs="Times New Roman"/>
          <w:b/>
          <w:lang w:val="tr-TR" w:eastAsia="en-US"/>
        </w:rPr>
      </w:pPr>
      <w:r w:rsidRPr="003A2A45">
        <w:rPr>
          <w:rFonts w:ascii="Times New Roman" w:eastAsia="Arial Unicode MS" w:hAnsi="Times New Roman" w:cs="Times New Roman"/>
          <w:i/>
          <w:lang w:val="tr-TR" w:eastAsia="tr-TR"/>
        </w:rPr>
        <w:t xml:space="preserve">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Bunlar önceki durumları çerçevesinde tedavi yardımlarından yararlanmaya devam </w:t>
      </w:r>
      <w:proofErr w:type="spellStart"/>
      <w:proofErr w:type="gramStart"/>
      <w:r w:rsidRPr="003A2A45">
        <w:rPr>
          <w:rFonts w:ascii="Times New Roman" w:eastAsia="Arial Unicode MS" w:hAnsi="Times New Roman" w:cs="Times New Roman"/>
          <w:i/>
          <w:lang w:val="tr-TR" w:eastAsia="tr-TR"/>
        </w:rPr>
        <w:t>ederler.</w:t>
      </w:r>
      <w:r w:rsidRPr="003A2A45">
        <w:rPr>
          <w:rFonts w:ascii="Times New Roman" w:eastAsia="Arial Unicode MS" w:hAnsi="Times New Roman" w:cs="Times New Roman"/>
          <w:lang w:val="tr-TR" w:eastAsia="tr-TR"/>
        </w:rPr>
        <w:t>hükmü</w:t>
      </w:r>
      <w:proofErr w:type="spellEnd"/>
      <w:proofErr w:type="gramEnd"/>
      <w:r w:rsidRPr="003A2A45">
        <w:rPr>
          <w:rFonts w:ascii="Times New Roman" w:eastAsia="Arial Unicode MS" w:hAnsi="Times New Roman" w:cs="Times New Roman"/>
          <w:lang w:val="tr-TR" w:eastAsia="tr-TR"/>
        </w:rPr>
        <w:t xml:space="preserve"> ile çelişmektedir. Zira kamu görevlisi olmayan aile hekimleri 5510 sayılı yasa ile koruma altındadırlar. Yasanın bu hali ile bu çalışanlar yasanın güvencesinden muaf tutulmaktadırlar. </w:t>
      </w:r>
    </w:p>
    <w:p w:rsidR="003A2A45" w:rsidRPr="003A2A45" w:rsidRDefault="003A2A45" w:rsidP="003A2A45">
      <w:pPr>
        <w:spacing w:after="0"/>
        <w:jc w:val="both"/>
        <w:rPr>
          <w:rFonts w:ascii="Times New Roman" w:eastAsia="Times New Roman" w:hAnsi="Times New Roman" w:cs="Times New Roman"/>
          <w:i/>
          <w:lang w:val="tr-TR" w:eastAsia="tr-TR"/>
        </w:rPr>
      </w:pPr>
    </w:p>
    <w:p w:rsidR="003A2A45" w:rsidRPr="003A2A45" w:rsidRDefault="003A2A45" w:rsidP="003A2A45">
      <w:pPr>
        <w:autoSpaceDE w:val="0"/>
        <w:autoSpaceDN w:val="0"/>
        <w:adjustRightInd w:val="0"/>
        <w:spacing w:after="0"/>
        <w:jc w:val="both"/>
        <w:rPr>
          <w:rFonts w:ascii="Times New Roman" w:eastAsia="Calibri" w:hAnsi="Times New Roman" w:cs="Times New Roman"/>
          <w:color w:val="000000"/>
          <w:lang w:val="tr-TR" w:eastAsia="en-US"/>
        </w:rPr>
      </w:pPr>
      <w:r w:rsidRPr="003A2A45">
        <w:rPr>
          <w:rFonts w:ascii="Times New Roman" w:eastAsia="Calibri" w:hAnsi="Times New Roman" w:cs="Times New Roman"/>
          <w:color w:val="000000"/>
          <w:lang w:val="tr-TR" w:eastAsia="en-US"/>
        </w:rPr>
        <w:t xml:space="preserve"> VII. BÖLÜM </w:t>
      </w:r>
    </w:p>
    <w:p w:rsidR="003A2A45" w:rsidRPr="003A2A45" w:rsidRDefault="003A2A45" w:rsidP="003A2A45">
      <w:pPr>
        <w:autoSpaceDE w:val="0"/>
        <w:autoSpaceDN w:val="0"/>
        <w:adjustRightInd w:val="0"/>
        <w:spacing w:after="0"/>
        <w:jc w:val="both"/>
        <w:rPr>
          <w:rFonts w:ascii="Times New Roman" w:eastAsia="Calibri" w:hAnsi="Times New Roman" w:cs="Times New Roman"/>
          <w:color w:val="000000"/>
          <w:lang w:val="tr-TR" w:eastAsia="en-US"/>
        </w:rPr>
      </w:pPr>
      <w:r w:rsidRPr="003A2A45">
        <w:rPr>
          <w:rFonts w:ascii="Times New Roman" w:eastAsia="Calibri" w:hAnsi="Times New Roman" w:cs="Times New Roman"/>
          <w:color w:val="000000"/>
          <w:lang w:val="tr-TR" w:eastAsia="en-US"/>
        </w:rPr>
        <w:t xml:space="preserve">İŞSİZLİK SİGORTASI </w:t>
      </w:r>
    </w:p>
    <w:p w:rsidR="003A2A45" w:rsidRPr="003A2A45" w:rsidRDefault="003A2A45" w:rsidP="003A2A45">
      <w:pPr>
        <w:spacing w:after="0"/>
        <w:ind w:firstLine="708"/>
        <w:jc w:val="both"/>
        <w:rPr>
          <w:rFonts w:ascii="Times New Roman" w:eastAsia="Times New Roman" w:hAnsi="Times New Roman" w:cs="Times New Roman"/>
          <w:i/>
          <w:lang w:val="tr-TR" w:eastAsia="tr-TR"/>
        </w:rPr>
      </w:pPr>
      <w:r w:rsidRPr="003A2A45">
        <w:rPr>
          <w:rFonts w:ascii="Times New Roman" w:eastAsia="Times New Roman" w:hAnsi="Times New Roman" w:cs="Times New Roman"/>
          <w:i/>
          <w:iCs/>
          <w:lang w:val="tr-TR" w:eastAsia="tr-TR"/>
        </w:rPr>
        <w:t>İşsizlik sigortasının amaç ve kapsamı ile yetkili, görevli ve sorumlu kuruluşlar</w:t>
      </w:r>
    </w:p>
    <w:p w:rsidR="003A2A45" w:rsidRPr="003A2A45" w:rsidRDefault="003A2A45" w:rsidP="003A2A45">
      <w:pPr>
        <w:spacing w:after="0"/>
        <w:ind w:firstLine="708"/>
        <w:jc w:val="both"/>
        <w:rPr>
          <w:rFonts w:ascii="Times New Roman" w:eastAsia="Times New Roman" w:hAnsi="Times New Roman" w:cs="Times New Roman"/>
          <w:i/>
          <w:lang w:val="tr-TR" w:eastAsia="tr-TR"/>
        </w:rPr>
      </w:pPr>
      <w:proofErr w:type="gramStart"/>
      <w:r w:rsidRPr="003A2A45">
        <w:rPr>
          <w:rFonts w:ascii="Times New Roman" w:eastAsia="Times New Roman" w:hAnsi="Times New Roman" w:cs="Times New Roman"/>
          <w:i/>
          <w:lang w:val="tr-TR" w:eastAsia="tr-TR"/>
        </w:rPr>
        <w:lastRenderedPageBreak/>
        <w:t>Bu Kanun, 5510 sayılı Sosyal Sigortalar ve Genel Sağlık Sigortası Kanununun 4 üncü maddesinin birinci fıkrasının (a) bendi ile ikinci fıkrası kapsamında olanlardan bir hizmet akdine dayalı olarak çalışan sigortalıları, 4857 sayılı Kanuna göre kısmi süreli iş söz-</w:t>
      </w:r>
      <w:proofErr w:type="spellStart"/>
      <w:r w:rsidRPr="003A2A45">
        <w:rPr>
          <w:rFonts w:ascii="Times New Roman" w:eastAsia="Times New Roman" w:hAnsi="Times New Roman" w:cs="Times New Roman"/>
          <w:i/>
          <w:lang w:val="tr-TR" w:eastAsia="tr-TR"/>
        </w:rPr>
        <w:t>leşmesi</w:t>
      </w:r>
      <w:proofErr w:type="spellEnd"/>
      <w:r w:rsidRPr="003A2A45">
        <w:rPr>
          <w:rFonts w:ascii="Times New Roman" w:eastAsia="Times New Roman" w:hAnsi="Times New Roman" w:cs="Times New Roman"/>
          <w:i/>
          <w:lang w:val="tr-TR" w:eastAsia="tr-TR"/>
        </w:rPr>
        <w:t xml:space="preserve"> ile çalışanlardan 5510 sayılı Kanunun 52 </w:t>
      </w:r>
      <w:proofErr w:type="spellStart"/>
      <w:r w:rsidRPr="003A2A45">
        <w:rPr>
          <w:rFonts w:ascii="Times New Roman" w:eastAsia="Times New Roman" w:hAnsi="Times New Roman" w:cs="Times New Roman"/>
          <w:i/>
          <w:lang w:val="tr-TR" w:eastAsia="tr-TR"/>
        </w:rPr>
        <w:t>nci</w:t>
      </w:r>
      <w:proofErr w:type="spellEnd"/>
      <w:r w:rsidRPr="003A2A45">
        <w:rPr>
          <w:rFonts w:ascii="Times New Roman" w:eastAsia="Times New Roman" w:hAnsi="Times New Roman" w:cs="Times New Roman"/>
          <w:i/>
          <w:lang w:val="tr-TR" w:eastAsia="tr-TR"/>
        </w:rPr>
        <w:t xml:space="preserve"> maddesinin birinci fıkrası kapsamında işsizlik sigortası primi ödeyen isteğe bağlı sigortalılar ile aynı Kanunun ek 6 </w:t>
      </w:r>
      <w:proofErr w:type="spellStart"/>
      <w:r w:rsidRPr="003A2A45">
        <w:rPr>
          <w:rFonts w:ascii="Times New Roman" w:eastAsia="Times New Roman" w:hAnsi="Times New Roman" w:cs="Times New Roman"/>
          <w:i/>
          <w:lang w:val="tr-TR" w:eastAsia="tr-TR"/>
        </w:rPr>
        <w:t>ncı</w:t>
      </w:r>
      <w:proofErr w:type="spellEnd"/>
      <w:r w:rsidRPr="003A2A45">
        <w:rPr>
          <w:rFonts w:ascii="Times New Roman" w:eastAsia="Times New Roman" w:hAnsi="Times New Roman" w:cs="Times New Roman"/>
          <w:i/>
          <w:lang w:val="tr-TR" w:eastAsia="tr-TR"/>
        </w:rPr>
        <w:t xml:space="preserve"> maddesi kapsamındaki sigortalıları ve 506 sayılı Sosyal Sigortalar Kanununun geçici 20 </w:t>
      </w:r>
      <w:proofErr w:type="spellStart"/>
      <w:r w:rsidRPr="003A2A45">
        <w:rPr>
          <w:rFonts w:ascii="Times New Roman" w:eastAsia="Times New Roman" w:hAnsi="Times New Roman" w:cs="Times New Roman"/>
          <w:i/>
          <w:lang w:val="tr-TR" w:eastAsia="tr-TR"/>
        </w:rPr>
        <w:t>nci</w:t>
      </w:r>
      <w:proofErr w:type="spellEnd"/>
      <w:r w:rsidRPr="003A2A45">
        <w:rPr>
          <w:rFonts w:ascii="Times New Roman" w:eastAsia="Times New Roman" w:hAnsi="Times New Roman" w:cs="Times New Roman"/>
          <w:i/>
          <w:lang w:val="tr-TR" w:eastAsia="tr-TR"/>
        </w:rPr>
        <w:t xml:space="preserve"> maddesinde açıklanan sandıklara tabi sigortalıları kapsar.</w:t>
      </w:r>
      <w:proofErr w:type="gramEnd"/>
    </w:p>
    <w:p w:rsidR="003A2A45" w:rsidRPr="003A2A45" w:rsidRDefault="003A2A45" w:rsidP="003A2A45">
      <w:pPr>
        <w:autoSpaceDE w:val="0"/>
        <w:autoSpaceDN w:val="0"/>
        <w:adjustRightInd w:val="0"/>
        <w:spacing w:after="0"/>
        <w:jc w:val="both"/>
        <w:rPr>
          <w:rFonts w:ascii="Times New Roman" w:eastAsia="Calibri" w:hAnsi="Times New Roman" w:cs="Times New Roman"/>
          <w:lang w:val="tr-TR" w:eastAsia="en-US"/>
        </w:rPr>
      </w:pPr>
      <w:r w:rsidRPr="003A2A45">
        <w:rPr>
          <w:rFonts w:ascii="Times New Roman" w:eastAsia="Calibri" w:hAnsi="Times New Roman" w:cs="Times New Roman"/>
          <w:lang w:val="tr-TR" w:eastAsia="en-US"/>
        </w:rPr>
        <w:t xml:space="preserve">Anayasa herhangi bir çalışanın sosyal güvenlik hakkına sahip olduğunu hüküm altına almıştır. </w:t>
      </w:r>
    </w:p>
    <w:p w:rsidR="003A2A45" w:rsidRPr="003A2A45" w:rsidRDefault="003A2A45" w:rsidP="003A2A45">
      <w:pPr>
        <w:autoSpaceDE w:val="0"/>
        <w:autoSpaceDN w:val="0"/>
        <w:adjustRightInd w:val="0"/>
        <w:spacing w:after="0"/>
        <w:jc w:val="both"/>
        <w:rPr>
          <w:rFonts w:ascii="Times New Roman" w:eastAsia="Calibri" w:hAnsi="Times New Roman" w:cs="Times New Roman"/>
          <w:lang w:val="tr-TR" w:eastAsia="en-US"/>
        </w:rPr>
      </w:pPr>
      <w:r w:rsidRPr="003A2A45">
        <w:rPr>
          <w:rFonts w:ascii="Times New Roman" w:eastAsia="Calibri" w:hAnsi="Times New Roman" w:cs="Times New Roman"/>
          <w:lang w:val="tr-TR" w:eastAsia="en-US"/>
        </w:rPr>
        <w:t>A. Sosyal güvenlik hakkı</w:t>
      </w:r>
    </w:p>
    <w:p w:rsidR="003A2A45" w:rsidRPr="003A2A45" w:rsidRDefault="003A2A45" w:rsidP="003A2A45">
      <w:pPr>
        <w:autoSpaceDE w:val="0"/>
        <w:autoSpaceDN w:val="0"/>
        <w:adjustRightInd w:val="0"/>
        <w:spacing w:after="0"/>
        <w:jc w:val="both"/>
        <w:rPr>
          <w:rFonts w:ascii="Times New Roman" w:eastAsia="Calibri" w:hAnsi="Times New Roman" w:cs="Times New Roman"/>
          <w:b/>
          <w:i/>
          <w:lang w:val="tr-TR" w:eastAsia="en-US"/>
        </w:rPr>
      </w:pPr>
      <w:r w:rsidRPr="003A2A45">
        <w:rPr>
          <w:rFonts w:ascii="Times New Roman" w:eastAsia="Calibri" w:hAnsi="Times New Roman" w:cs="Times New Roman"/>
          <w:b/>
          <w:i/>
          <w:lang w:val="tr-TR" w:eastAsia="en-US"/>
        </w:rPr>
        <w:t>MADDE 60- Herkes, sosyal güvenlik hakkına sahiptir.</w:t>
      </w:r>
    </w:p>
    <w:p w:rsidR="003A2A45" w:rsidRPr="003A2A45" w:rsidRDefault="003A2A45" w:rsidP="003A2A45">
      <w:pPr>
        <w:spacing w:after="0"/>
        <w:jc w:val="both"/>
        <w:rPr>
          <w:rFonts w:ascii="Times New Roman" w:eastAsia="Calibri" w:hAnsi="Times New Roman" w:cs="Times New Roman"/>
          <w:b/>
          <w:i/>
          <w:lang w:val="tr-TR" w:eastAsia="en-US"/>
        </w:rPr>
      </w:pPr>
      <w:r w:rsidRPr="003A2A45">
        <w:rPr>
          <w:rFonts w:ascii="Times New Roman" w:eastAsia="Calibri" w:hAnsi="Times New Roman" w:cs="Times New Roman"/>
          <w:b/>
          <w:i/>
          <w:lang w:val="tr-TR" w:eastAsia="en-US"/>
        </w:rPr>
        <w:t>Devlet, bu güvenliği sağlayacak gerekli tedbirleri alır ve teşkilatı kurar.</w:t>
      </w:r>
    </w:p>
    <w:p w:rsidR="003A2A45" w:rsidRPr="003A2A45" w:rsidRDefault="003A2A45" w:rsidP="003A2A45">
      <w:pPr>
        <w:spacing w:after="0"/>
        <w:ind w:firstLine="708"/>
        <w:jc w:val="both"/>
        <w:rPr>
          <w:rFonts w:ascii="Times New Roman" w:eastAsia="Times New Roman" w:hAnsi="Times New Roman" w:cs="Times New Roman"/>
          <w:iCs/>
          <w:lang w:val="tr-TR" w:eastAsia="tr-TR"/>
        </w:rPr>
      </w:pPr>
      <w:r w:rsidRPr="003A2A45">
        <w:rPr>
          <w:rFonts w:ascii="Times New Roman" w:eastAsia="Times New Roman" w:hAnsi="Times New Roman" w:cs="Times New Roman"/>
          <w:iCs/>
          <w:lang w:val="tr-TR" w:eastAsia="tr-TR"/>
        </w:rPr>
        <w:t xml:space="preserve">Sosyal Güvenlik Hakkı,  sosyal </w:t>
      </w:r>
      <w:proofErr w:type="gramStart"/>
      <w:r w:rsidRPr="003A2A45">
        <w:rPr>
          <w:rFonts w:ascii="Times New Roman" w:eastAsia="Times New Roman" w:hAnsi="Times New Roman" w:cs="Times New Roman"/>
          <w:iCs/>
          <w:lang w:val="tr-TR" w:eastAsia="tr-TR"/>
        </w:rPr>
        <w:t>devleti  sosyal</w:t>
      </w:r>
      <w:proofErr w:type="gramEnd"/>
      <w:r w:rsidRPr="003A2A45">
        <w:rPr>
          <w:rFonts w:ascii="Times New Roman" w:eastAsia="Times New Roman" w:hAnsi="Times New Roman" w:cs="Times New Roman"/>
          <w:iCs/>
          <w:lang w:val="tr-TR" w:eastAsia="tr-TR"/>
        </w:rPr>
        <w:t xml:space="preserve"> güvenlik ve sosyal adalet ilkeleri gereğince, gerekli tedbirleri almak ve teşkilatları kurmak sureti ile insan onuruna yaraşır asgari yaşam düzeyi sağlamakla yükümlü tutan haktır. Anayasa tarafından güvence altına alınmıştır. Aile Hekim ve sağlık çalışanlarının bu güvenceden muaf tutulmasının sebebi anlaşılmadığı gibi hiçbir bir sebep bir çalışanı anayasal güvenceden muaf hale getiremez. </w:t>
      </w:r>
    </w:p>
    <w:p w:rsidR="003A2A45" w:rsidRPr="003A2A45" w:rsidRDefault="003A2A45" w:rsidP="003A2A45">
      <w:pPr>
        <w:spacing w:after="0"/>
        <w:jc w:val="both"/>
        <w:rPr>
          <w:rFonts w:ascii="Times New Roman" w:eastAsia="Times New Roman" w:hAnsi="Times New Roman" w:cs="Times New Roman"/>
          <w:iCs/>
          <w:lang w:val="tr-TR" w:eastAsia="tr-TR"/>
        </w:rPr>
      </w:pPr>
      <w:r w:rsidRPr="003A2A45">
        <w:rPr>
          <w:rFonts w:ascii="Times New Roman" w:eastAsia="Times New Roman" w:hAnsi="Times New Roman" w:cs="Times New Roman"/>
          <w:iCs/>
          <w:lang w:val="tr-TR" w:eastAsia="tr-TR"/>
        </w:rPr>
        <w:t xml:space="preserve">Madde bu hali ile anayasanın eşitlik ilkesine de aykırıdır. </w:t>
      </w:r>
    </w:p>
    <w:p w:rsidR="003A2A45" w:rsidRDefault="003A2A45" w:rsidP="003A2A45">
      <w:pPr>
        <w:spacing w:after="120" w:line="360" w:lineRule="auto"/>
        <w:jc w:val="both"/>
        <w:rPr>
          <w:rFonts w:ascii="Times New Roman" w:eastAsia="Times New Roman" w:hAnsi="Times New Roman" w:cs="Times New Roman"/>
          <w:lang w:val="tr-TR" w:eastAsia="tr-TR"/>
        </w:rPr>
      </w:pPr>
      <w:r w:rsidRPr="003A2A45">
        <w:rPr>
          <w:rFonts w:ascii="Times New Roman" w:eastAsia="Times New Roman" w:hAnsi="Times New Roman" w:cs="Times New Roman"/>
          <w:lang w:val="tr-TR" w:eastAsia="tr-TR"/>
        </w:rPr>
        <w:t xml:space="preserve">Kanun Önünde Eşitlik ” başlığını taşıyan 10’uncu  maddeye göre  </w:t>
      </w:r>
    </w:p>
    <w:p w:rsidR="003A2A45" w:rsidRPr="003A2A45" w:rsidRDefault="003A2A45" w:rsidP="003A2A45">
      <w:pPr>
        <w:spacing w:after="120" w:line="360" w:lineRule="auto"/>
        <w:jc w:val="both"/>
        <w:rPr>
          <w:rFonts w:ascii="Times New Roman" w:eastAsia="Times New Roman" w:hAnsi="Times New Roman" w:cs="Times New Roman"/>
          <w:lang w:val="tr-TR" w:eastAsia="tr-TR"/>
        </w:rPr>
      </w:pPr>
      <w:r w:rsidRPr="003A2A45">
        <w:rPr>
          <w:rFonts w:ascii="Times New Roman" w:eastAsia="Times New Roman" w:hAnsi="Times New Roman" w:cs="Times New Roman"/>
          <w:i/>
          <w:lang w:val="tr-TR" w:eastAsia="tr-TR"/>
        </w:rPr>
        <w:t xml:space="preserve">Herkes, dil, ırk, renk, cinsiyet, siyasî düşünce, felsefi inanç, din, mezhep ve benzeri sebeplerle ayırım gözetilmeksizin kanun önünde eşittir. </w:t>
      </w:r>
    </w:p>
    <w:p w:rsidR="003A2A45" w:rsidRPr="003A2A45" w:rsidRDefault="003A2A45" w:rsidP="003A2A45">
      <w:pPr>
        <w:spacing w:after="120" w:line="360" w:lineRule="auto"/>
        <w:jc w:val="both"/>
        <w:rPr>
          <w:rFonts w:ascii="Times New Roman" w:eastAsia="Times New Roman" w:hAnsi="Times New Roman" w:cs="Times New Roman"/>
          <w:i/>
          <w:lang w:val="tr-TR" w:eastAsia="tr-TR"/>
        </w:rPr>
      </w:pPr>
      <w:r w:rsidRPr="003A2A45">
        <w:rPr>
          <w:rFonts w:ascii="Times New Roman" w:eastAsia="Times New Roman" w:hAnsi="Times New Roman" w:cs="Times New Roman"/>
          <w:i/>
          <w:lang w:val="tr-TR" w:eastAsia="tr-TR"/>
        </w:rPr>
        <w:t xml:space="preserve">Hiçbir kişiye, aileye, zümreye veya sınıfa imtiyaz tanınamaz. </w:t>
      </w:r>
    </w:p>
    <w:p w:rsidR="003A2A45" w:rsidRPr="003A2A45" w:rsidRDefault="003A2A45" w:rsidP="003A2A45">
      <w:pPr>
        <w:tabs>
          <w:tab w:val="left" w:pos="113"/>
        </w:tabs>
        <w:spacing w:after="120" w:line="360" w:lineRule="auto"/>
        <w:jc w:val="both"/>
        <w:rPr>
          <w:rFonts w:ascii="Times New Roman" w:eastAsia="Times New Roman" w:hAnsi="Times New Roman" w:cs="Times New Roman"/>
          <w:i/>
          <w:lang w:val="tr-TR" w:eastAsia="tr-TR"/>
        </w:rPr>
      </w:pPr>
      <w:r w:rsidRPr="003A2A45">
        <w:rPr>
          <w:rFonts w:ascii="Times New Roman" w:eastAsia="Times New Roman" w:hAnsi="Times New Roman" w:cs="Times New Roman"/>
          <w:i/>
          <w:lang w:val="tr-TR" w:eastAsia="tr-TR"/>
        </w:rPr>
        <w:t xml:space="preserve">Devlet organları ve idare makamları bütün işlemlerinde kanun önünde eşitlik ilkesine uygun olarak hareket etmek zorundadırlar”. </w:t>
      </w:r>
    </w:p>
    <w:p w:rsidR="003A2A45" w:rsidRPr="003A2A45" w:rsidRDefault="003A2A45" w:rsidP="003A2A45">
      <w:pPr>
        <w:autoSpaceDE w:val="0"/>
        <w:autoSpaceDN w:val="0"/>
        <w:adjustRightInd w:val="0"/>
        <w:spacing w:after="0"/>
        <w:ind w:firstLine="708"/>
        <w:jc w:val="both"/>
        <w:rPr>
          <w:rFonts w:ascii="Times New Roman" w:eastAsia="PalatinoLinotype-Roman" w:hAnsi="Times New Roman" w:cs="Times New Roman"/>
          <w:lang w:val="tr-TR" w:eastAsia="en-US"/>
        </w:rPr>
      </w:pPr>
      <w:r w:rsidRPr="003A2A45">
        <w:rPr>
          <w:rFonts w:ascii="Times New Roman" w:eastAsia="Times New Roman" w:hAnsi="Times New Roman" w:cs="Times New Roman"/>
          <w:lang w:val="tr-TR" w:eastAsia="tr-TR"/>
        </w:rPr>
        <w:t xml:space="preserve">Anayasanın bu maddesi mutlak ve </w:t>
      </w:r>
      <w:proofErr w:type="spellStart"/>
      <w:r w:rsidRPr="003A2A45">
        <w:rPr>
          <w:rFonts w:ascii="Times New Roman" w:eastAsia="Times New Roman" w:hAnsi="Times New Roman" w:cs="Times New Roman"/>
          <w:lang w:val="tr-TR" w:eastAsia="tr-TR"/>
        </w:rPr>
        <w:t>nisbi</w:t>
      </w:r>
      <w:proofErr w:type="spellEnd"/>
      <w:r w:rsidRPr="003A2A45">
        <w:rPr>
          <w:rFonts w:ascii="Times New Roman" w:eastAsia="Times New Roman" w:hAnsi="Times New Roman" w:cs="Times New Roman"/>
          <w:lang w:val="tr-TR" w:eastAsia="tr-TR"/>
        </w:rPr>
        <w:t xml:space="preserve"> eşitlik olarak ele alınmakta olup </w:t>
      </w:r>
      <w:proofErr w:type="spellStart"/>
      <w:r w:rsidRPr="003A2A45">
        <w:rPr>
          <w:rFonts w:ascii="Times New Roman" w:eastAsia="Times New Roman" w:hAnsi="Times New Roman" w:cs="Times New Roman"/>
          <w:lang w:val="tr-TR" w:eastAsia="tr-TR"/>
        </w:rPr>
        <w:t>nisbi</w:t>
      </w:r>
      <w:proofErr w:type="spellEnd"/>
      <w:r w:rsidRPr="003A2A45">
        <w:rPr>
          <w:rFonts w:ascii="Times New Roman" w:eastAsia="Times New Roman" w:hAnsi="Times New Roman" w:cs="Times New Roman"/>
          <w:lang w:val="tr-TR" w:eastAsia="tr-TR"/>
        </w:rPr>
        <w:t xml:space="preserve"> eşitlik aynı durumda bulunan kişilerin aynı işleme tâbi tutulmasıdır. Aynı zamanda Türkiye’nin de imzacısı olduğu AİHS’ne de aykırılık </w:t>
      </w:r>
      <w:proofErr w:type="spellStart"/>
      <w:r w:rsidRPr="003A2A45">
        <w:rPr>
          <w:rFonts w:ascii="Times New Roman" w:eastAsia="Times New Roman" w:hAnsi="Times New Roman" w:cs="Times New Roman"/>
          <w:lang w:val="tr-TR" w:eastAsia="tr-TR"/>
        </w:rPr>
        <w:t>sözkonusudur</w:t>
      </w:r>
      <w:proofErr w:type="spellEnd"/>
      <w:r w:rsidRPr="003A2A45">
        <w:rPr>
          <w:rFonts w:ascii="Times New Roman" w:eastAsia="Times New Roman" w:hAnsi="Times New Roman" w:cs="Times New Roman"/>
          <w:lang w:val="tr-TR" w:eastAsia="tr-TR"/>
        </w:rPr>
        <w:t xml:space="preserve">. Sözleşme ayrımcılık yasağı getirmiş olup,  </w:t>
      </w:r>
      <w:r w:rsidRPr="003A2A45">
        <w:rPr>
          <w:rFonts w:ascii="Times New Roman" w:eastAsia="PalatinoLinotype-Roman" w:hAnsi="Times New Roman" w:cs="Times New Roman"/>
          <w:lang w:val="tr-TR" w:eastAsia="en-US"/>
        </w:rPr>
        <w:t xml:space="preserve">Ayrımcılık, isteyerek veya istemeyerek, </w:t>
      </w:r>
      <w:proofErr w:type="spellStart"/>
      <w:r w:rsidRPr="003A2A45">
        <w:rPr>
          <w:rFonts w:ascii="Times New Roman" w:eastAsia="PalatinoLinotype-Roman" w:hAnsi="Times New Roman" w:cs="Times New Roman"/>
          <w:lang w:val="tr-TR" w:eastAsia="en-US"/>
        </w:rPr>
        <w:t>icrai</w:t>
      </w:r>
      <w:proofErr w:type="spellEnd"/>
      <w:r w:rsidRPr="003A2A45">
        <w:rPr>
          <w:rFonts w:ascii="Times New Roman" w:eastAsia="PalatinoLinotype-Roman" w:hAnsi="Times New Roman" w:cs="Times New Roman"/>
          <w:lang w:val="tr-TR" w:eastAsia="en-US"/>
        </w:rPr>
        <w:t xml:space="preserve"> ya da ihmali </w:t>
      </w:r>
      <w:proofErr w:type="spellStart"/>
      <w:proofErr w:type="gramStart"/>
      <w:r w:rsidRPr="003A2A45">
        <w:rPr>
          <w:rFonts w:ascii="Times New Roman" w:eastAsia="PalatinoLinotype-Roman" w:hAnsi="Times New Roman" w:cs="Times New Roman"/>
          <w:lang w:val="tr-TR" w:eastAsia="en-US"/>
        </w:rPr>
        <w:t>biçimde,bir</w:t>
      </w:r>
      <w:proofErr w:type="spellEnd"/>
      <w:proofErr w:type="gramEnd"/>
      <w:r w:rsidRPr="003A2A45">
        <w:rPr>
          <w:rFonts w:ascii="Times New Roman" w:eastAsia="PalatinoLinotype-Roman" w:hAnsi="Times New Roman" w:cs="Times New Roman"/>
          <w:lang w:val="tr-TR" w:eastAsia="en-US"/>
        </w:rPr>
        <w:t xml:space="preserve"> hukuk sisteminde eşit durumda olduğu kabul edilen kişilere, bir hak veya yükümlülükle ilgili olarak, aralarında geçerli bir neden olmaksızın eşit davranılmaması olarak tanımlanabilir.</w:t>
      </w:r>
    </w:p>
    <w:p w:rsidR="003A2A45" w:rsidRPr="003A2A45" w:rsidRDefault="003A2A45" w:rsidP="003A2A45">
      <w:pPr>
        <w:autoSpaceDE w:val="0"/>
        <w:autoSpaceDN w:val="0"/>
        <w:adjustRightInd w:val="0"/>
        <w:spacing w:after="0"/>
        <w:jc w:val="both"/>
        <w:rPr>
          <w:rFonts w:ascii="Times New Roman" w:eastAsia="PalatinoLinotype-Roman" w:hAnsi="Times New Roman" w:cs="Times New Roman"/>
          <w:lang w:val="tr-TR" w:eastAsia="en-US"/>
        </w:rPr>
      </w:pPr>
      <w:r w:rsidRPr="003A2A45">
        <w:rPr>
          <w:rFonts w:ascii="Times New Roman" w:eastAsia="PalatinoLinotype-Roman" w:hAnsi="Times New Roman" w:cs="Times New Roman"/>
          <w:lang w:val="tr-TR" w:eastAsia="en-US"/>
        </w:rPr>
        <w:t>Yasanın bu hali ile teklif edilmesi bu sebeplerle kabul edilemez.</w:t>
      </w:r>
      <w:r>
        <w:rPr>
          <w:rFonts w:ascii="Times New Roman" w:eastAsia="PalatinoLinotype-Roman" w:hAnsi="Times New Roman" w:cs="Times New Roman"/>
          <w:lang w:val="tr-TR" w:eastAsia="en-US"/>
        </w:rPr>
        <w:t xml:space="preserve"> </w:t>
      </w:r>
      <w:r w:rsidRPr="003A2A45">
        <w:rPr>
          <w:rFonts w:ascii="Times New Roman" w:eastAsia="PalatinoLinotype-Roman" w:hAnsi="Times New Roman" w:cs="Times New Roman"/>
          <w:lang w:val="tr-TR" w:eastAsia="en-US"/>
        </w:rPr>
        <w:t xml:space="preserve">TBMM’nin teklifi bu açıdan da reddetmesi gerekmektedir. </w:t>
      </w:r>
    </w:p>
    <w:p w:rsidR="003A2A45" w:rsidRPr="003A2A45" w:rsidRDefault="003A2A45" w:rsidP="003A2A45">
      <w:pPr>
        <w:autoSpaceDE w:val="0"/>
        <w:autoSpaceDN w:val="0"/>
        <w:adjustRightInd w:val="0"/>
        <w:spacing w:after="0"/>
        <w:rPr>
          <w:rFonts w:ascii="Times New Roman" w:eastAsia="PalatinoLinotype-Roman" w:hAnsi="Times New Roman" w:cs="Times New Roman"/>
          <w:lang w:val="tr-TR" w:eastAsia="en-US"/>
        </w:rPr>
      </w:pPr>
    </w:p>
    <w:p w:rsidR="003A2A45" w:rsidRPr="003A2A45" w:rsidRDefault="003A2A45" w:rsidP="003A2A45">
      <w:pPr>
        <w:autoSpaceDE w:val="0"/>
        <w:autoSpaceDN w:val="0"/>
        <w:adjustRightInd w:val="0"/>
        <w:spacing w:after="0"/>
        <w:rPr>
          <w:rFonts w:ascii="Times New Roman" w:eastAsia="PalatinoLinotype-Roman" w:hAnsi="Times New Roman" w:cs="Times New Roman"/>
          <w:lang w:val="tr-TR" w:eastAsia="en-US"/>
        </w:rPr>
      </w:pPr>
      <w:r w:rsidRPr="003A2A45">
        <w:rPr>
          <w:rFonts w:ascii="Times New Roman" w:eastAsia="PalatinoLinotype-Roman" w:hAnsi="Times New Roman" w:cs="Times New Roman"/>
          <w:lang w:val="tr-TR" w:eastAsia="en-US"/>
        </w:rPr>
        <w:t xml:space="preserve"> AHESEN </w:t>
      </w:r>
      <w:r w:rsidR="00A75119">
        <w:rPr>
          <w:rFonts w:ascii="Times New Roman" w:eastAsia="PalatinoLinotype-Roman" w:hAnsi="Times New Roman" w:cs="Times New Roman"/>
          <w:lang w:val="tr-TR" w:eastAsia="en-US"/>
        </w:rPr>
        <w:t xml:space="preserve">Hukuk </w:t>
      </w:r>
      <w:bookmarkStart w:id="0" w:name="_GoBack"/>
      <w:bookmarkEnd w:id="0"/>
      <w:r w:rsidRPr="003A2A45">
        <w:rPr>
          <w:rFonts w:ascii="Times New Roman" w:eastAsia="PalatinoLinotype-Roman" w:hAnsi="Times New Roman" w:cs="Times New Roman"/>
          <w:lang w:val="tr-TR" w:eastAsia="en-US"/>
        </w:rPr>
        <w:t xml:space="preserve"> Danışmanı</w:t>
      </w:r>
    </w:p>
    <w:p w:rsidR="003A2A45" w:rsidRPr="003A2A45" w:rsidRDefault="003A2A45" w:rsidP="003A2A45">
      <w:pPr>
        <w:autoSpaceDE w:val="0"/>
        <w:autoSpaceDN w:val="0"/>
        <w:adjustRightInd w:val="0"/>
        <w:spacing w:after="0"/>
        <w:rPr>
          <w:rFonts w:ascii="Times New Roman" w:eastAsia="PalatinoLinotype-Roman" w:hAnsi="Times New Roman" w:cs="Times New Roman"/>
          <w:lang w:val="tr-TR" w:eastAsia="en-US"/>
        </w:rPr>
      </w:pPr>
      <w:r w:rsidRPr="003A2A45">
        <w:rPr>
          <w:rFonts w:ascii="Times New Roman" w:eastAsia="PalatinoLinotype-Roman" w:hAnsi="Times New Roman" w:cs="Times New Roman"/>
          <w:lang w:val="tr-TR" w:eastAsia="en-US"/>
        </w:rPr>
        <w:t xml:space="preserve">   </w:t>
      </w:r>
      <w:proofErr w:type="spellStart"/>
      <w:proofErr w:type="gramStart"/>
      <w:r w:rsidRPr="003A2A45">
        <w:rPr>
          <w:rFonts w:ascii="Times New Roman" w:eastAsia="PalatinoLinotype-Roman" w:hAnsi="Times New Roman" w:cs="Times New Roman"/>
          <w:lang w:val="tr-TR" w:eastAsia="en-US"/>
        </w:rPr>
        <w:t>Av.H.Gülümser</w:t>
      </w:r>
      <w:proofErr w:type="spellEnd"/>
      <w:proofErr w:type="gramEnd"/>
      <w:r w:rsidRPr="003A2A45">
        <w:rPr>
          <w:rFonts w:ascii="Times New Roman" w:eastAsia="PalatinoLinotype-Roman" w:hAnsi="Times New Roman" w:cs="Times New Roman"/>
          <w:lang w:val="tr-TR" w:eastAsia="en-US"/>
        </w:rPr>
        <w:t xml:space="preserve"> Uğurlu </w:t>
      </w:r>
    </w:p>
    <w:p w:rsidR="003A2A45" w:rsidRDefault="003A2A45" w:rsidP="00CD6703">
      <w:pPr>
        <w:ind w:firstLine="708"/>
        <w:jc w:val="both"/>
      </w:pPr>
    </w:p>
    <w:p w:rsidR="00FA2B26" w:rsidRPr="00711433" w:rsidRDefault="00C067B3" w:rsidP="00CD6703">
      <w:pPr>
        <w:jc w:val="both"/>
        <w:rPr>
          <w:rFonts w:ascii="Arial" w:hAnsi="Arial" w:cs="Arial"/>
          <w:color w:val="333333"/>
          <w:sz w:val="20"/>
          <w:szCs w:val="20"/>
        </w:rPr>
      </w:pPr>
      <w:r>
        <w:br/>
      </w:r>
    </w:p>
    <w:sectPr w:rsidR="00FA2B26" w:rsidRPr="00711433" w:rsidSect="0070022A">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BA" w:rsidRDefault="00A009BA" w:rsidP="0070022A">
      <w:pPr>
        <w:spacing w:after="0"/>
      </w:pPr>
      <w:r>
        <w:separator/>
      </w:r>
    </w:p>
  </w:endnote>
  <w:endnote w:type="continuationSeparator" w:id="0">
    <w:p w:rsidR="00A009BA" w:rsidRDefault="00A009BA" w:rsidP="00700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Yu Gothic UI"/>
    <w:charset w:val="80"/>
    <w:family w:val="auto"/>
    <w:pitch w:val="variable"/>
    <w:sig w:usb0="00000001" w:usb1="00000000" w:usb2="01000407"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E" w:rsidRDefault="000E21CE">
    <w:pPr>
      <w:pStyle w:val="Altbilgi"/>
    </w:pPr>
    <w:r>
      <w:rPr>
        <w:noProof/>
        <w:lang w:eastAsia="tr-TR"/>
      </w:rPr>
      <w:drawing>
        <wp:inline distT="0" distB="0" distL="0" distR="0">
          <wp:extent cx="6645910" cy="746125"/>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şlıksız-1.jpg"/>
                  <pic:cNvPicPr/>
                </pic:nvPicPr>
                <pic:blipFill>
                  <a:blip r:embed="rId1">
                    <a:extLst>
                      <a:ext uri="{28A0092B-C50C-407E-A947-70E740481C1C}">
                        <a14:useLocalDpi xmlns:a14="http://schemas.microsoft.com/office/drawing/2010/main" val="0"/>
                      </a:ext>
                    </a:extLst>
                  </a:blip>
                  <a:stretch>
                    <a:fillRect/>
                  </a:stretch>
                </pic:blipFill>
                <pic:spPr>
                  <a:xfrm>
                    <a:off x="0" y="0"/>
                    <a:ext cx="6645910" cy="7461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BA" w:rsidRDefault="00A009BA" w:rsidP="0070022A">
      <w:pPr>
        <w:spacing w:after="0"/>
      </w:pPr>
      <w:r>
        <w:separator/>
      </w:r>
    </w:p>
  </w:footnote>
  <w:footnote w:type="continuationSeparator" w:id="0">
    <w:p w:rsidR="00A009BA" w:rsidRDefault="00A009BA" w:rsidP="007002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E" w:rsidRDefault="00A009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3001" o:spid="_x0000_s2050" type="#_x0000_t75" style="position:absolute;margin-left:0;margin-top:0;width:523.25pt;height:240pt;z-index:-251657216;mso-position-horizontal:center;mso-position-horizontal-relative:margin;mso-position-vertical:center;mso-position-vertical-relative:margin" o:allowincell="f">
          <v:imagedata r:id="rId1" o:title="logo-st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A" w:rsidRPr="0070022A" w:rsidRDefault="00A009BA" w:rsidP="0070022A">
    <w:pPr>
      <w:pStyle w:val="stbilgi"/>
      <w:spacing w:before="100" w:beforeAutospacing="1" w:after="100" w:afterAutospacing="1"/>
      <w:ind w:right="-454"/>
      <w:jc w:val="right"/>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3002" o:spid="_x0000_s2051" type="#_x0000_t75" style="position:absolute;left:0;text-align:left;margin-left:0;margin-top:0;width:523.25pt;height:240pt;z-index:-251656192;mso-position-horizontal:center;mso-position-horizontal-relative:margin;mso-position-vertical:center;mso-position-vertical-relative:margin" o:allowincell="f">
          <v:imagedata r:id="rId1" o:title="logo-sti" gain="19661f" blacklevel="22938f"/>
          <w10:wrap anchorx="margin" anchory="margin"/>
        </v:shape>
      </w:pict>
    </w:r>
    <w:r w:rsidR="0070022A">
      <w:rPr>
        <w:noProof/>
        <w:lang w:eastAsia="tr-TR"/>
      </w:rPr>
      <w:drawing>
        <wp:inline distT="0" distB="0" distL="0" distR="0">
          <wp:extent cx="771525" cy="42159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x185.png"/>
                  <pic:cNvPicPr/>
                </pic:nvPicPr>
                <pic:blipFill>
                  <a:blip r:embed="rId2">
                    <a:extLst>
                      <a:ext uri="{28A0092B-C50C-407E-A947-70E740481C1C}">
                        <a14:useLocalDpi xmlns:a14="http://schemas.microsoft.com/office/drawing/2010/main" val="0"/>
                      </a:ext>
                    </a:extLst>
                  </a:blip>
                  <a:stretch>
                    <a:fillRect/>
                  </a:stretch>
                </pic:blipFill>
                <pic:spPr>
                  <a:xfrm>
                    <a:off x="0" y="0"/>
                    <a:ext cx="785081" cy="429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E" w:rsidRDefault="00A009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3000" o:spid="_x0000_s2049" type="#_x0000_t75" style="position:absolute;margin-left:0;margin-top:0;width:523.25pt;height:240pt;z-index:-251658240;mso-position-horizontal:center;mso-position-horizontal-relative:margin;mso-position-vertical:center;mso-position-vertical-relative:margin" o:allowincell="f">
          <v:imagedata r:id="rId1" o:title="logo-st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0"/>
    <w:rsid w:val="000E21CE"/>
    <w:rsid w:val="000F4860"/>
    <w:rsid w:val="0014598F"/>
    <w:rsid w:val="001734E8"/>
    <w:rsid w:val="001A3C81"/>
    <w:rsid w:val="0020003E"/>
    <w:rsid w:val="00236125"/>
    <w:rsid w:val="002870D5"/>
    <w:rsid w:val="00296940"/>
    <w:rsid w:val="00297654"/>
    <w:rsid w:val="002C0F34"/>
    <w:rsid w:val="002E766E"/>
    <w:rsid w:val="002F00F2"/>
    <w:rsid w:val="0030398C"/>
    <w:rsid w:val="003A2A45"/>
    <w:rsid w:val="004C248D"/>
    <w:rsid w:val="004F016D"/>
    <w:rsid w:val="00506175"/>
    <w:rsid w:val="00591FFB"/>
    <w:rsid w:val="006B51FD"/>
    <w:rsid w:val="006D5A61"/>
    <w:rsid w:val="0070022A"/>
    <w:rsid w:val="00711433"/>
    <w:rsid w:val="0072157A"/>
    <w:rsid w:val="00726E87"/>
    <w:rsid w:val="00744FE6"/>
    <w:rsid w:val="007604FE"/>
    <w:rsid w:val="00782AA4"/>
    <w:rsid w:val="00872067"/>
    <w:rsid w:val="008B0E0F"/>
    <w:rsid w:val="008B428A"/>
    <w:rsid w:val="0095228C"/>
    <w:rsid w:val="009A3D29"/>
    <w:rsid w:val="00A009BA"/>
    <w:rsid w:val="00A00B80"/>
    <w:rsid w:val="00A12CB6"/>
    <w:rsid w:val="00A240F9"/>
    <w:rsid w:val="00A75119"/>
    <w:rsid w:val="00AA50DC"/>
    <w:rsid w:val="00AA5D8E"/>
    <w:rsid w:val="00AF0D00"/>
    <w:rsid w:val="00B562BF"/>
    <w:rsid w:val="00B62461"/>
    <w:rsid w:val="00BD00E0"/>
    <w:rsid w:val="00C067B3"/>
    <w:rsid w:val="00C415B4"/>
    <w:rsid w:val="00C43849"/>
    <w:rsid w:val="00C46D79"/>
    <w:rsid w:val="00C57879"/>
    <w:rsid w:val="00CD6703"/>
    <w:rsid w:val="00D974A9"/>
    <w:rsid w:val="00E24236"/>
    <w:rsid w:val="00E258DA"/>
    <w:rsid w:val="00EF31A7"/>
    <w:rsid w:val="00F06AE6"/>
    <w:rsid w:val="00F2104D"/>
    <w:rsid w:val="00F36F7D"/>
    <w:rsid w:val="00FA2B26"/>
    <w:rsid w:val="00FC6DD2"/>
    <w:rsid w:val="00FE6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CE"/>
    <w:pPr>
      <w:spacing w:after="200" w:line="240" w:lineRule="auto"/>
    </w:pPr>
    <w:rPr>
      <w:rFonts w:eastAsiaTheme="minorEastAsia"/>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022A"/>
    <w:pPr>
      <w:tabs>
        <w:tab w:val="center" w:pos="4536"/>
        <w:tab w:val="right" w:pos="9072"/>
      </w:tabs>
      <w:spacing w:after="0"/>
    </w:pPr>
    <w:rPr>
      <w:rFonts w:eastAsiaTheme="minorHAnsi"/>
      <w:sz w:val="22"/>
      <w:szCs w:val="22"/>
      <w:lang w:val="tr-TR" w:eastAsia="en-US"/>
    </w:rPr>
  </w:style>
  <w:style w:type="character" w:customStyle="1" w:styleId="stbilgiChar">
    <w:name w:val="Üstbilgi Char"/>
    <w:basedOn w:val="VarsaylanParagrafYazTipi"/>
    <w:link w:val="stbilgi"/>
    <w:uiPriority w:val="99"/>
    <w:rsid w:val="0070022A"/>
  </w:style>
  <w:style w:type="paragraph" w:styleId="Altbilgi">
    <w:name w:val="footer"/>
    <w:basedOn w:val="Normal"/>
    <w:link w:val="AltbilgiChar"/>
    <w:uiPriority w:val="99"/>
    <w:unhideWhenUsed/>
    <w:rsid w:val="0070022A"/>
    <w:pPr>
      <w:tabs>
        <w:tab w:val="center" w:pos="4536"/>
        <w:tab w:val="right" w:pos="9072"/>
      </w:tabs>
      <w:spacing w:after="0"/>
    </w:pPr>
    <w:rPr>
      <w:rFonts w:eastAsiaTheme="minorHAnsi"/>
      <w:sz w:val="22"/>
      <w:szCs w:val="22"/>
      <w:lang w:val="tr-TR" w:eastAsia="en-US"/>
    </w:rPr>
  </w:style>
  <w:style w:type="character" w:customStyle="1" w:styleId="AltbilgiChar">
    <w:name w:val="Altbilgi Char"/>
    <w:basedOn w:val="VarsaylanParagrafYazTipi"/>
    <w:link w:val="Altbilgi"/>
    <w:uiPriority w:val="99"/>
    <w:rsid w:val="0070022A"/>
  </w:style>
  <w:style w:type="paragraph" w:styleId="GvdeMetni">
    <w:name w:val="Body Text"/>
    <w:basedOn w:val="Normal"/>
    <w:link w:val="GvdeMetniChar"/>
    <w:semiHidden/>
    <w:unhideWhenUsed/>
    <w:rsid w:val="000E21CE"/>
    <w:pPr>
      <w:widowControl w:val="0"/>
      <w:suppressAutoHyphens/>
      <w:spacing w:after="120"/>
    </w:pPr>
    <w:rPr>
      <w:rFonts w:ascii="Times New Roman" w:eastAsia="SimSun" w:hAnsi="Times New Roman" w:cs="Mangal"/>
      <w:kern w:val="2"/>
      <w:lang w:val="tr-TR" w:eastAsia="hi-IN" w:bidi="hi-IN"/>
    </w:rPr>
  </w:style>
  <w:style w:type="character" w:customStyle="1" w:styleId="GvdeMetniChar">
    <w:name w:val="Gövde Metni Char"/>
    <w:basedOn w:val="VarsaylanParagrafYazTipi"/>
    <w:link w:val="GvdeMetni"/>
    <w:semiHidden/>
    <w:rsid w:val="000E21CE"/>
    <w:rPr>
      <w:rFonts w:ascii="Times New Roman" w:eastAsia="SimSun" w:hAnsi="Times New Roman" w:cs="Mangal"/>
      <w:kern w:val="2"/>
      <w:sz w:val="24"/>
      <w:szCs w:val="24"/>
      <w:lang w:eastAsia="hi-IN" w:bidi="hi-IN"/>
    </w:rPr>
  </w:style>
  <w:style w:type="paragraph" w:styleId="AralkYok">
    <w:name w:val="No Spacing"/>
    <w:uiPriority w:val="1"/>
    <w:qFormat/>
    <w:rsid w:val="000E21CE"/>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711433"/>
    <w:pPr>
      <w:spacing w:before="100" w:beforeAutospacing="1" w:after="100" w:afterAutospacing="1"/>
    </w:pPr>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C5787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879"/>
    <w:rPr>
      <w:rFonts w:ascii="Segoe UI" w:eastAsiaTheme="minorEastAsia" w:hAnsi="Segoe UI" w:cs="Segoe UI"/>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CE"/>
    <w:pPr>
      <w:spacing w:after="200" w:line="240" w:lineRule="auto"/>
    </w:pPr>
    <w:rPr>
      <w:rFonts w:eastAsiaTheme="minorEastAsia"/>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022A"/>
    <w:pPr>
      <w:tabs>
        <w:tab w:val="center" w:pos="4536"/>
        <w:tab w:val="right" w:pos="9072"/>
      </w:tabs>
      <w:spacing w:after="0"/>
    </w:pPr>
    <w:rPr>
      <w:rFonts w:eastAsiaTheme="minorHAnsi"/>
      <w:sz w:val="22"/>
      <w:szCs w:val="22"/>
      <w:lang w:val="tr-TR" w:eastAsia="en-US"/>
    </w:rPr>
  </w:style>
  <w:style w:type="character" w:customStyle="1" w:styleId="stbilgiChar">
    <w:name w:val="Üstbilgi Char"/>
    <w:basedOn w:val="VarsaylanParagrafYazTipi"/>
    <w:link w:val="stbilgi"/>
    <w:uiPriority w:val="99"/>
    <w:rsid w:val="0070022A"/>
  </w:style>
  <w:style w:type="paragraph" w:styleId="Altbilgi">
    <w:name w:val="footer"/>
    <w:basedOn w:val="Normal"/>
    <w:link w:val="AltbilgiChar"/>
    <w:uiPriority w:val="99"/>
    <w:unhideWhenUsed/>
    <w:rsid w:val="0070022A"/>
    <w:pPr>
      <w:tabs>
        <w:tab w:val="center" w:pos="4536"/>
        <w:tab w:val="right" w:pos="9072"/>
      </w:tabs>
      <w:spacing w:after="0"/>
    </w:pPr>
    <w:rPr>
      <w:rFonts w:eastAsiaTheme="minorHAnsi"/>
      <w:sz w:val="22"/>
      <w:szCs w:val="22"/>
      <w:lang w:val="tr-TR" w:eastAsia="en-US"/>
    </w:rPr>
  </w:style>
  <w:style w:type="character" w:customStyle="1" w:styleId="AltbilgiChar">
    <w:name w:val="Altbilgi Char"/>
    <w:basedOn w:val="VarsaylanParagrafYazTipi"/>
    <w:link w:val="Altbilgi"/>
    <w:uiPriority w:val="99"/>
    <w:rsid w:val="0070022A"/>
  </w:style>
  <w:style w:type="paragraph" w:styleId="GvdeMetni">
    <w:name w:val="Body Text"/>
    <w:basedOn w:val="Normal"/>
    <w:link w:val="GvdeMetniChar"/>
    <w:semiHidden/>
    <w:unhideWhenUsed/>
    <w:rsid w:val="000E21CE"/>
    <w:pPr>
      <w:widowControl w:val="0"/>
      <w:suppressAutoHyphens/>
      <w:spacing w:after="120"/>
    </w:pPr>
    <w:rPr>
      <w:rFonts w:ascii="Times New Roman" w:eastAsia="SimSun" w:hAnsi="Times New Roman" w:cs="Mangal"/>
      <w:kern w:val="2"/>
      <w:lang w:val="tr-TR" w:eastAsia="hi-IN" w:bidi="hi-IN"/>
    </w:rPr>
  </w:style>
  <w:style w:type="character" w:customStyle="1" w:styleId="GvdeMetniChar">
    <w:name w:val="Gövde Metni Char"/>
    <w:basedOn w:val="VarsaylanParagrafYazTipi"/>
    <w:link w:val="GvdeMetni"/>
    <w:semiHidden/>
    <w:rsid w:val="000E21CE"/>
    <w:rPr>
      <w:rFonts w:ascii="Times New Roman" w:eastAsia="SimSun" w:hAnsi="Times New Roman" w:cs="Mangal"/>
      <w:kern w:val="2"/>
      <w:sz w:val="24"/>
      <w:szCs w:val="24"/>
      <w:lang w:eastAsia="hi-IN" w:bidi="hi-IN"/>
    </w:rPr>
  </w:style>
  <w:style w:type="paragraph" w:styleId="AralkYok">
    <w:name w:val="No Spacing"/>
    <w:uiPriority w:val="1"/>
    <w:qFormat/>
    <w:rsid w:val="000E21CE"/>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711433"/>
    <w:pPr>
      <w:spacing w:before="100" w:beforeAutospacing="1" w:after="100" w:afterAutospacing="1"/>
    </w:pPr>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C5787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879"/>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D303-2A2E-435B-A3EA-E6F937B4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1845</Words>
  <Characters>10520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Emre</dc:creator>
  <cp:lastModifiedBy>Dr Gürsel</cp:lastModifiedBy>
  <cp:revision>7</cp:revision>
  <cp:lastPrinted>2018-04-13T11:16:00Z</cp:lastPrinted>
  <dcterms:created xsi:type="dcterms:W3CDTF">2018-10-31T15:49:00Z</dcterms:created>
  <dcterms:modified xsi:type="dcterms:W3CDTF">2018-11-04T19:02:00Z</dcterms:modified>
</cp:coreProperties>
</file>